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32416" w14:textId="77777777" w:rsidR="006A057A" w:rsidRPr="007A13F0" w:rsidRDefault="006A057A" w:rsidP="006A057A">
      <w:pPr>
        <w:tabs>
          <w:tab w:val="left" w:pos="284"/>
        </w:tabs>
        <w:jc w:val="center"/>
        <w:rPr>
          <w:rFonts w:ascii="Times New Roman" w:eastAsia="Calibri" w:hAnsi="Times New Roman" w:cs="Times New Roman"/>
          <w:b/>
          <w:bCs/>
          <w:kern w:val="0"/>
          <w:sz w:val="24"/>
          <w:szCs w:val="24"/>
          <w:lang w:val="lt-LT"/>
          <w14:ligatures w14:val="none"/>
        </w:rPr>
      </w:pPr>
      <w:r w:rsidRPr="007A13F0">
        <w:rPr>
          <w:rFonts w:ascii="Times New Roman" w:eastAsia="Calibri" w:hAnsi="Times New Roman" w:cs="Times New Roman"/>
          <w:b/>
          <w:bCs/>
          <w:kern w:val="0"/>
          <w:sz w:val="24"/>
          <w:szCs w:val="24"/>
          <w:lang w:val="lt-LT"/>
          <w14:ligatures w14:val="none"/>
        </w:rPr>
        <w:t xml:space="preserve">TECHNINĖ SPECIFIKACIJA (PASLAUGŲ PIRKIMAS) </w:t>
      </w:r>
    </w:p>
    <w:p w14:paraId="5D4F257F" w14:textId="77777777" w:rsidR="006A057A" w:rsidRPr="007A13F0" w:rsidRDefault="006A057A" w:rsidP="006A057A">
      <w:pPr>
        <w:tabs>
          <w:tab w:val="left" w:pos="426"/>
        </w:tabs>
        <w:spacing w:after="0"/>
        <w:jc w:val="both"/>
        <w:rPr>
          <w:rFonts w:ascii="Times New Roman" w:eastAsia="Calibri" w:hAnsi="Times New Roman" w:cs="Times New Roman"/>
          <w:i/>
          <w:iCs/>
          <w:color w:val="0070C0"/>
          <w:kern w:val="0"/>
          <w:lang w:val="lt-LT"/>
          <w14:ligatures w14:val="none"/>
        </w:rPr>
      </w:pPr>
    </w:p>
    <w:p w14:paraId="405E5C44" w14:textId="77777777" w:rsidR="006A057A" w:rsidRPr="007A13F0" w:rsidRDefault="006A057A" w:rsidP="006A057A">
      <w:pPr>
        <w:pBdr>
          <w:top w:val="single" w:sz="4" w:space="1" w:color="auto"/>
          <w:bottom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7A13F0">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7A13F0" w:rsidRDefault="006A057A" w:rsidP="006A057A">
      <w:pPr>
        <w:numPr>
          <w:ilvl w:val="0"/>
          <w:numId w:val="5"/>
        </w:numPr>
        <w:pBdr>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7A13F0">
        <w:rPr>
          <w:rFonts w:ascii="Times New Roman" w:eastAsia="Calibri" w:hAnsi="Times New Roman" w:cs="Times New Roman"/>
          <w:b/>
          <w:bCs/>
          <w:kern w:val="0"/>
          <w:sz w:val="24"/>
          <w:szCs w:val="24"/>
          <w:lang w:val="lt-LT"/>
          <w14:ligatures w14:val="none"/>
        </w:rPr>
        <w:t>SĄVOKOS IR SUTRUMPINIMAI</w:t>
      </w:r>
    </w:p>
    <w:p w14:paraId="37C78F9B" w14:textId="36DEF901" w:rsidR="006A057A" w:rsidRPr="007A13F0" w:rsidRDefault="006A057A" w:rsidP="006A057A">
      <w:pPr>
        <w:numPr>
          <w:ilvl w:val="1"/>
          <w:numId w:val="5"/>
        </w:numPr>
        <w:tabs>
          <w:tab w:val="left" w:pos="284"/>
        </w:tabs>
        <w:spacing w:after="0"/>
        <w:ind w:left="426" w:hanging="426"/>
        <w:contextualSpacing/>
        <w:rPr>
          <w:rFonts w:ascii="Times New Roman" w:eastAsia="Calibri" w:hAnsi="Times New Roman" w:cs="Times New Roman"/>
          <w:kern w:val="0"/>
          <w:sz w:val="24"/>
          <w:szCs w:val="24"/>
          <w:lang w:val="lt-LT"/>
          <w14:ligatures w14:val="none"/>
        </w:rPr>
      </w:pPr>
      <w:r w:rsidRPr="007A13F0">
        <w:rPr>
          <w:rFonts w:ascii="Times New Roman" w:eastAsia="Calibri" w:hAnsi="Times New Roman" w:cs="Times New Roman"/>
          <w:kern w:val="0"/>
          <w:sz w:val="24"/>
          <w:szCs w:val="24"/>
          <w:lang w:val="lt-LT"/>
          <w14:ligatures w14:val="none"/>
        </w:rPr>
        <w:t xml:space="preserve">Perkančioji organizacija – </w:t>
      </w:r>
      <w:r w:rsidR="009C13F0" w:rsidRPr="007A13F0">
        <w:rPr>
          <w:rFonts w:ascii="Times New Roman" w:eastAsia="Calibri" w:hAnsi="Times New Roman" w:cs="Times New Roman"/>
          <w:kern w:val="0"/>
          <w:sz w:val="24"/>
          <w:szCs w:val="24"/>
          <w:lang w:val="lt-LT"/>
          <w14:ligatures w14:val="none"/>
        </w:rPr>
        <w:t>akcinė bendrovė</w:t>
      </w:r>
      <w:r w:rsidRPr="007A13F0">
        <w:rPr>
          <w:rFonts w:ascii="Times New Roman" w:eastAsia="Calibri" w:hAnsi="Times New Roman" w:cs="Times New Roman"/>
          <w:kern w:val="0"/>
          <w:sz w:val="24"/>
          <w:szCs w:val="24"/>
          <w:lang w:val="lt-LT"/>
          <w14:ligatures w14:val="none"/>
        </w:rPr>
        <w:t xml:space="preserve"> „Regitra“.</w:t>
      </w:r>
    </w:p>
    <w:p w14:paraId="7DDD03B3" w14:textId="77777777" w:rsidR="006A057A" w:rsidRPr="007A13F0" w:rsidRDefault="006A057A" w:rsidP="009C13F0">
      <w:pPr>
        <w:numPr>
          <w:ilvl w:val="1"/>
          <w:numId w:val="5"/>
        </w:numPr>
        <w:tabs>
          <w:tab w:val="left" w:pos="284"/>
          <w:tab w:val="left" w:pos="426"/>
        </w:tabs>
        <w:spacing w:after="0"/>
        <w:ind w:left="0" w:firstLine="0"/>
        <w:contextualSpacing/>
        <w:jc w:val="both"/>
        <w:rPr>
          <w:rFonts w:ascii="Times New Roman" w:eastAsia="Calibri" w:hAnsi="Times New Roman" w:cs="Times New Roman"/>
          <w:kern w:val="0"/>
          <w:sz w:val="24"/>
          <w:szCs w:val="24"/>
          <w:lang w:val="lt-LT"/>
          <w14:ligatures w14:val="none"/>
        </w:rPr>
      </w:pPr>
      <w:r w:rsidRPr="007A13F0">
        <w:rPr>
          <w:rFonts w:ascii="Times New Roman" w:eastAsia="Calibri" w:hAnsi="Times New Roman" w:cs="Times New Roman"/>
          <w:kern w:val="0"/>
          <w:sz w:val="24"/>
          <w:szCs w:val="24"/>
          <w:lang w:val="lt-LT"/>
          <w14:ligatures w14:val="none"/>
        </w:rPr>
        <w:t>Tiekėjas – ūkio subjektas – fizinis asmuo, privatusis juridinis asmuo, viešasis juridinis asmuo, kitos organizacijos ir jų padaliniai ar tokių asmenų grupė, su kuriuo Perkančioji organizacija sudaro sutartį ir kuris po sutarties sudarymo vadinamas Paslaugų teikėju.</w:t>
      </w:r>
    </w:p>
    <w:p w14:paraId="0DAFA605" w14:textId="77777777" w:rsidR="006A057A" w:rsidRPr="007A13F0" w:rsidRDefault="006A057A" w:rsidP="006A057A">
      <w:pPr>
        <w:tabs>
          <w:tab w:val="left" w:pos="284"/>
        </w:tabs>
        <w:spacing w:after="0"/>
        <w:contextualSpacing/>
        <w:jc w:val="both"/>
        <w:rPr>
          <w:rFonts w:ascii="Times New Roman" w:eastAsia="Times New Roman" w:hAnsi="Times New Roman" w:cs="Times New Roman"/>
          <w:color w:val="000000"/>
          <w:kern w:val="0"/>
          <w:sz w:val="16"/>
          <w:szCs w:val="16"/>
          <w:lang w:val="lt-LT" w:eastAsia="lt-LT"/>
          <w14:ligatures w14:val="none"/>
        </w:rPr>
      </w:pPr>
    </w:p>
    <w:p w14:paraId="2680BBC0" w14:textId="77777777" w:rsidR="006A057A" w:rsidRPr="007A13F0"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7A13F0">
        <w:rPr>
          <w:rFonts w:ascii="Times New Roman" w:eastAsia="Calibri" w:hAnsi="Times New Roman" w:cs="Times New Roman"/>
          <w:b/>
          <w:bCs/>
          <w:kern w:val="0"/>
          <w:sz w:val="24"/>
          <w:szCs w:val="24"/>
          <w:lang w:val="lt-LT"/>
          <w14:ligatures w14:val="none"/>
        </w:rPr>
        <w:t>PIRKIMO OBJEKTAS</w:t>
      </w:r>
    </w:p>
    <w:p w14:paraId="73FDCA30" w14:textId="458062DF" w:rsidR="00C45096" w:rsidRPr="007A13F0" w:rsidRDefault="00C45096" w:rsidP="00C45096">
      <w:pPr>
        <w:numPr>
          <w:ilvl w:val="1"/>
          <w:numId w:val="5"/>
        </w:numPr>
        <w:tabs>
          <w:tab w:val="left" w:pos="284"/>
        </w:tabs>
        <w:ind w:left="426" w:hanging="426"/>
        <w:contextualSpacing/>
        <w:jc w:val="both"/>
        <w:rPr>
          <w:rFonts w:ascii="Times New Roman" w:hAnsi="Times New Roman" w:cs="Times New Roman"/>
          <w:bCs/>
          <w:sz w:val="24"/>
          <w:szCs w:val="24"/>
          <w:lang w:val="lt-LT"/>
        </w:rPr>
      </w:pPr>
      <w:r w:rsidRPr="007A13F0">
        <w:rPr>
          <w:rFonts w:ascii="Times New Roman" w:hAnsi="Times New Roman" w:cs="Times New Roman"/>
          <w:bCs/>
          <w:sz w:val="24"/>
          <w:szCs w:val="24"/>
          <w:lang w:val="lt-LT"/>
        </w:rPr>
        <w:t>Krovininių transporto priemonių remonto ir techninio aptarnavimo</w:t>
      </w:r>
      <w:r w:rsidR="00B343E9" w:rsidRPr="007A13F0">
        <w:rPr>
          <w:rFonts w:ascii="Times New Roman" w:hAnsi="Times New Roman" w:cs="Times New Roman"/>
          <w:bCs/>
          <w:sz w:val="24"/>
          <w:szCs w:val="24"/>
          <w:lang w:val="lt-LT"/>
        </w:rPr>
        <w:t xml:space="preserve"> </w:t>
      </w:r>
      <w:r w:rsidRPr="007A13F0">
        <w:rPr>
          <w:rFonts w:ascii="Times New Roman" w:hAnsi="Times New Roman" w:cs="Times New Roman"/>
          <w:bCs/>
          <w:sz w:val="24"/>
          <w:szCs w:val="24"/>
          <w:lang w:val="lt-LT"/>
        </w:rPr>
        <w:t>paslaugos (toliau – Paslaugos).</w:t>
      </w:r>
    </w:p>
    <w:p w14:paraId="499908C6" w14:textId="37AA3806" w:rsidR="006A057A" w:rsidRPr="007A13F0" w:rsidRDefault="006A057A" w:rsidP="00B343E9">
      <w:pPr>
        <w:numPr>
          <w:ilvl w:val="1"/>
          <w:numId w:val="5"/>
        </w:numPr>
        <w:tabs>
          <w:tab w:val="left" w:pos="284"/>
        </w:tabs>
        <w:spacing w:after="0"/>
        <w:ind w:left="426" w:hanging="426"/>
        <w:contextualSpacing/>
        <w:rPr>
          <w:rFonts w:ascii="Times New Roman" w:eastAsia="Calibri" w:hAnsi="Times New Roman" w:cs="Times New Roman"/>
          <w:kern w:val="0"/>
          <w:sz w:val="24"/>
          <w:szCs w:val="24"/>
          <w:lang w:val="lt-LT"/>
          <w14:ligatures w14:val="none"/>
        </w:rPr>
      </w:pPr>
      <w:r w:rsidRPr="007A13F0">
        <w:rPr>
          <w:rFonts w:ascii="Times New Roman" w:eastAsia="Calibri" w:hAnsi="Times New Roman" w:cs="Times New Roman"/>
          <w:kern w:val="0"/>
          <w:sz w:val="24"/>
          <w:szCs w:val="24"/>
          <w:lang w:val="lt-LT"/>
          <w14:ligatures w14:val="none"/>
        </w:rPr>
        <w:t xml:space="preserve">BVPŽ KODAS: pagrindinis – </w:t>
      </w:r>
      <w:r w:rsidR="00A43E5E" w:rsidRPr="007A13F0">
        <w:rPr>
          <w:rFonts w:ascii="Times New Roman" w:hAnsi="Times New Roman" w:cs="Times New Roman"/>
          <w:bCs/>
          <w:sz w:val="24"/>
          <w:szCs w:val="24"/>
          <w:lang w:val="lt-LT"/>
        </w:rPr>
        <w:t>50100000-6</w:t>
      </w:r>
    </w:p>
    <w:p w14:paraId="25185BD5" w14:textId="77777777" w:rsidR="007E53F0" w:rsidRPr="007A13F0" w:rsidRDefault="007E53F0" w:rsidP="007E53F0">
      <w:pPr>
        <w:tabs>
          <w:tab w:val="left" w:pos="284"/>
        </w:tabs>
        <w:spacing w:after="0"/>
        <w:ind w:left="426"/>
        <w:contextualSpacing/>
        <w:rPr>
          <w:rFonts w:ascii="Times New Roman" w:eastAsia="Calibri" w:hAnsi="Times New Roman" w:cs="Times New Roman"/>
          <w:kern w:val="0"/>
          <w:sz w:val="24"/>
          <w:szCs w:val="24"/>
          <w:lang w:val="lt-LT"/>
          <w14:ligatures w14:val="none"/>
        </w:rPr>
      </w:pPr>
    </w:p>
    <w:p w14:paraId="0EF2641B" w14:textId="77777777" w:rsidR="006A057A" w:rsidRPr="007A13F0"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7A13F0">
        <w:rPr>
          <w:rFonts w:ascii="Times New Roman" w:eastAsia="Calibri" w:hAnsi="Times New Roman" w:cs="Times New Roman"/>
          <w:b/>
          <w:bCs/>
          <w:kern w:val="0"/>
          <w:sz w:val="24"/>
          <w:szCs w:val="24"/>
          <w:lang w:val="lt-LT"/>
          <w14:ligatures w14:val="none"/>
        </w:rPr>
        <w:t>KIEKIS (APIMTIS)</w:t>
      </w:r>
    </w:p>
    <w:p w14:paraId="61C68973" w14:textId="0EE76FE0" w:rsidR="006A057A" w:rsidRPr="007A13F0" w:rsidRDefault="005242A2" w:rsidP="006A057A">
      <w:pPr>
        <w:autoSpaceDE w:val="0"/>
        <w:autoSpaceDN w:val="0"/>
        <w:adjustRightInd w:val="0"/>
        <w:spacing w:after="0"/>
        <w:jc w:val="both"/>
        <w:rPr>
          <w:rFonts w:ascii="Times New Roman" w:eastAsia="Calibri" w:hAnsi="Times New Roman" w:cs="Times New Roman"/>
          <w:i/>
          <w:iCs/>
          <w:color w:val="0070C0"/>
          <w:kern w:val="0"/>
          <w:sz w:val="16"/>
          <w:szCs w:val="16"/>
          <w:lang w:val="lt-LT"/>
          <w14:ligatures w14:val="none"/>
        </w:rPr>
      </w:pPr>
      <w:r w:rsidRPr="007A13F0">
        <w:rPr>
          <w:rFonts w:ascii="Times New Roman" w:hAnsi="Times New Roman" w:cs="Times New Roman"/>
          <w:sz w:val="24"/>
          <w:szCs w:val="24"/>
          <w:lang w:val="lt-LT"/>
        </w:rPr>
        <w:t xml:space="preserve">Paslaugų apimtis nurodyta 4 skyriuje „Reikalavimai pirkimo objektui“. </w:t>
      </w:r>
      <w:r w:rsidRPr="007A13F0">
        <w:rPr>
          <w:rFonts w:ascii="Times New Roman" w:hAnsi="Times New Roman" w:cs="Times New Roman"/>
          <w:color w:val="000000" w:themeColor="text1"/>
          <w:sz w:val="24"/>
          <w:szCs w:val="24"/>
          <w:lang w:val="lt-LT"/>
        </w:rPr>
        <w:t xml:space="preserve">Paslaugos bus perkamos pagal poreikį sutarties vykdymo laikotarpiu neviršijant 7 000,00 </w:t>
      </w:r>
      <w:r w:rsidRPr="007A13F0">
        <w:rPr>
          <w:rFonts w:ascii="Times New Roman" w:eastAsia="Times New Roman" w:hAnsi="Times New Roman" w:cs="Times New Roman"/>
          <w:sz w:val="24"/>
          <w:szCs w:val="24"/>
          <w:lang w:val="lt-LT"/>
        </w:rPr>
        <w:t>(septyni tūkstančiai eurų)</w:t>
      </w:r>
      <w:r w:rsidRPr="007A13F0">
        <w:rPr>
          <w:rFonts w:ascii="Times New Roman" w:hAnsi="Times New Roman" w:cs="Times New Roman"/>
          <w:color w:val="000000" w:themeColor="text1"/>
          <w:sz w:val="24"/>
          <w:szCs w:val="24"/>
          <w:lang w:val="lt-LT"/>
        </w:rPr>
        <w:t xml:space="preserve"> be PVM.</w:t>
      </w:r>
    </w:p>
    <w:p w14:paraId="3A44C127" w14:textId="77777777" w:rsidR="006A057A" w:rsidRPr="007A13F0" w:rsidRDefault="006A057A" w:rsidP="006A057A">
      <w:pPr>
        <w:tabs>
          <w:tab w:val="left" w:pos="284"/>
          <w:tab w:val="left" w:pos="426"/>
        </w:tabs>
        <w:jc w:val="both"/>
        <w:rPr>
          <w:rFonts w:ascii="Times New Roman" w:eastAsia="Times New Roman" w:hAnsi="Times New Roman" w:cs="Times New Roman"/>
          <w:color w:val="000000"/>
          <w:kern w:val="0"/>
          <w:sz w:val="16"/>
          <w:szCs w:val="16"/>
          <w:lang w:val="lt-LT"/>
          <w14:ligatures w14:val="none"/>
        </w:rPr>
      </w:pPr>
    </w:p>
    <w:p w14:paraId="7AB2D60C" w14:textId="77777777" w:rsidR="006A057A" w:rsidRPr="007A13F0"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7A13F0">
        <w:rPr>
          <w:rFonts w:ascii="Times New Roman" w:eastAsia="Calibri" w:hAnsi="Times New Roman" w:cs="Times New Roman"/>
          <w:b/>
          <w:bCs/>
          <w:kern w:val="0"/>
          <w:sz w:val="24"/>
          <w:szCs w:val="24"/>
          <w:lang w:val="lt-LT"/>
          <w14:ligatures w14:val="none"/>
        </w:rPr>
        <w:t>REIKALAVIMAI PIRKIMO OBJEKTUI</w:t>
      </w:r>
    </w:p>
    <w:p w14:paraId="5D74BEF6" w14:textId="77777777" w:rsidR="00533E03" w:rsidRPr="007A13F0" w:rsidRDefault="00533E03" w:rsidP="007F6741">
      <w:pPr>
        <w:tabs>
          <w:tab w:val="left" w:pos="284"/>
          <w:tab w:val="left" w:pos="567"/>
        </w:tabs>
        <w:spacing w:after="0" w:line="240" w:lineRule="auto"/>
        <w:jc w:val="both"/>
        <w:rPr>
          <w:rFonts w:ascii="Times New Roman" w:eastAsia="Times New Roman" w:hAnsi="Times New Roman" w:cs="Times New Roman"/>
          <w:sz w:val="24"/>
          <w:szCs w:val="24"/>
          <w:lang w:val="lt-LT"/>
        </w:rPr>
      </w:pPr>
      <w:r w:rsidRPr="007A13F0">
        <w:rPr>
          <w:rFonts w:ascii="Times New Roman" w:eastAsia="Times New Roman" w:hAnsi="Times New Roman" w:cs="Times New Roman"/>
          <w:sz w:val="24"/>
          <w:szCs w:val="24"/>
          <w:lang w:val="lt-LT"/>
        </w:rPr>
        <w:t>4.1. Pirkimo objektas – Pietų Lietuvos klientų aptarnavimo centro Marijampolės padalinyje, Kauno g. 142A, Marijampolėje, eksploatuojamo vieno sunkvežimio ir vienos priekabos (toliau – transporto priemonės) remonto ir techninio aptarnavimo paslaugos (toliau – paslaugos).</w:t>
      </w:r>
      <w:r w:rsidRPr="007A13F0">
        <w:rPr>
          <w:rFonts w:ascii="Times New Roman" w:eastAsia="Calibri" w:hAnsi="Times New Roman" w:cs="Times New Roman"/>
          <w:sz w:val="24"/>
          <w:szCs w:val="24"/>
          <w:lang w:val="lt-LT"/>
        </w:rPr>
        <w:t xml:space="preserve"> </w:t>
      </w:r>
      <w:r w:rsidRPr="007A13F0">
        <w:rPr>
          <w:rFonts w:ascii="Times New Roman" w:eastAsia="Times New Roman" w:hAnsi="Times New Roman" w:cs="Times New Roman"/>
          <w:sz w:val="24"/>
          <w:szCs w:val="24"/>
          <w:lang w:val="lt-LT"/>
        </w:rPr>
        <w:t xml:space="preserve">Kartu su paslaugomis perkamos transporto priemonių detalės, agregatai, medžiagos ir skysčiai (toliau – detalės). </w:t>
      </w:r>
      <w:r w:rsidRPr="007A13F0">
        <w:rPr>
          <w:rFonts w:ascii="Times New Roman" w:eastAsia="Calibri" w:hAnsi="Times New Roman" w:cs="Times New Roman"/>
          <w:sz w:val="24"/>
          <w:szCs w:val="24"/>
          <w:lang w:val="lt-LT"/>
        </w:rPr>
        <w:t>Sutarties galiojimo metu transporto priemonės gali keistis arba keistis transporto priemonių kiekis, t. y. padidėti ne daugiau kaip 1 transporto priemone.</w:t>
      </w:r>
    </w:p>
    <w:p w14:paraId="62CEC047" w14:textId="77777777" w:rsidR="00533E03" w:rsidRPr="007A13F0" w:rsidRDefault="00533E03" w:rsidP="007F6741">
      <w:pPr>
        <w:tabs>
          <w:tab w:val="left" w:pos="284"/>
          <w:tab w:val="left" w:pos="567"/>
        </w:tabs>
        <w:spacing w:after="0" w:line="240" w:lineRule="auto"/>
        <w:jc w:val="both"/>
        <w:rPr>
          <w:rFonts w:ascii="Times New Roman" w:eastAsia="Times New Roman" w:hAnsi="Times New Roman" w:cs="Times New Roman"/>
          <w:sz w:val="24"/>
          <w:szCs w:val="24"/>
          <w:lang w:val="lt-LT"/>
        </w:rPr>
      </w:pPr>
      <w:r w:rsidRPr="007A13F0">
        <w:rPr>
          <w:rFonts w:ascii="Times New Roman" w:eastAsia="Times New Roman" w:hAnsi="Times New Roman" w:cs="Times New Roman"/>
          <w:sz w:val="24"/>
          <w:szCs w:val="24"/>
          <w:lang w:val="lt-LT"/>
        </w:rPr>
        <w:t>4.2. Pasikeitus transporto priemonėms ar padidėjus 1 lentelėje nurodytam transporto priemonių skaičiui, sutartyje nurodyti įkainiai negali būti didinami</w:t>
      </w:r>
      <w:r w:rsidRPr="007A13F0">
        <w:rPr>
          <w:lang w:val="lt-LT"/>
        </w:rPr>
        <w:t xml:space="preserve"> (</w:t>
      </w:r>
      <w:r w:rsidRPr="007A13F0">
        <w:rPr>
          <w:rFonts w:ascii="Times New Roman" w:eastAsia="Times New Roman" w:hAnsi="Times New Roman" w:cs="Times New Roman"/>
          <w:sz w:val="24"/>
          <w:szCs w:val="24"/>
          <w:lang w:val="lt-LT"/>
        </w:rPr>
        <w:t>taikoma tik tuo atveju, jei sąrašas pasipildytų to paties modelio transporto priemonėmis).</w:t>
      </w:r>
    </w:p>
    <w:p w14:paraId="30B346A0" w14:textId="77777777" w:rsidR="00533E03" w:rsidRPr="007A13F0" w:rsidRDefault="00533E03" w:rsidP="007F6741">
      <w:pPr>
        <w:tabs>
          <w:tab w:val="left" w:pos="284"/>
          <w:tab w:val="left" w:pos="567"/>
        </w:tabs>
        <w:spacing w:after="0" w:line="240" w:lineRule="auto"/>
        <w:jc w:val="both"/>
        <w:rPr>
          <w:rFonts w:ascii="Times New Roman" w:eastAsia="Times New Roman" w:hAnsi="Times New Roman" w:cs="Times New Roman"/>
          <w:sz w:val="24"/>
          <w:szCs w:val="24"/>
          <w:lang w:val="lt-LT"/>
        </w:rPr>
      </w:pPr>
      <w:r w:rsidRPr="007A13F0">
        <w:rPr>
          <w:rFonts w:ascii="Times New Roman" w:eastAsia="Times New Roman" w:hAnsi="Times New Roman" w:cs="Times New Roman"/>
          <w:sz w:val="24"/>
          <w:szCs w:val="24"/>
          <w:lang w:val="lt-LT"/>
        </w:rPr>
        <w:t>4.3. Transporto priemonių sąrašas:</w:t>
      </w:r>
      <w:r w:rsidRPr="007A13F0">
        <w:rPr>
          <w:rFonts w:ascii="Times New Roman" w:eastAsia="Times New Roman" w:hAnsi="Times New Roman" w:cs="Times New Roman"/>
          <w:sz w:val="24"/>
          <w:szCs w:val="24"/>
          <w:lang w:val="lt-LT"/>
        </w:rPr>
        <w:tab/>
      </w:r>
    </w:p>
    <w:p w14:paraId="68A93201" w14:textId="53D11578" w:rsidR="00533E03" w:rsidRPr="007A13F0" w:rsidRDefault="00533E03" w:rsidP="007F6741">
      <w:pPr>
        <w:pStyle w:val="ListParagraph"/>
        <w:tabs>
          <w:tab w:val="left" w:pos="284"/>
          <w:tab w:val="left" w:pos="567"/>
        </w:tabs>
        <w:spacing w:after="0" w:line="240" w:lineRule="auto"/>
        <w:ind w:left="360"/>
        <w:jc w:val="both"/>
        <w:rPr>
          <w:rFonts w:ascii="Times New Roman" w:eastAsia="Times New Roman" w:hAnsi="Times New Roman" w:cs="Times New Roman"/>
          <w:sz w:val="24"/>
          <w:szCs w:val="24"/>
          <w:lang w:val="lt-LT"/>
        </w:rPr>
      </w:pPr>
      <w:r w:rsidRPr="007A13F0">
        <w:rPr>
          <w:rFonts w:ascii="Times New Roman" w:eastAsia="Times New Roman" w:hAnsi="Times New Roman" w:cs="Times New Roman"/>
          <w:sz w:val="24"/>
          <w:szCs w:val="24"/>
          <w:lang w:val="lt-LT"/>
        </w:rPr>
        <w:tab/>
      </w:r>
      <w:r w:rsidRPr="007A13F0">
        <w:rPr>
          <w:rFonts w:ascii="Times New Roman" w:eastAsia="Times New Roman" w:hAnsi="Times New Roman" w:cs="Times New Roman"/>
          <w:sz w:val="24"/>
          <w:szCs w:val="24"/>
          <w:lang w:val="lt-LT"/>
        </w:rPr>
        <w:tab/>
      </w:r>
      <w:r w:rsidRPr="007A13F0">
        <w:rPr>
          <w:rFonts w:ascii="Times New Roman" w:eastAsia="Times New Roman" w:hAnsi="Times New Roman" w:cs="Times New Roman"/>
          <w:sz w:val="24"/>
          <w:szCs w:val="24"/>
          <w:lang w:val="lt-LT"/>
        </w:rPr>
        <w:tab/>
      </w:r>
      <w:r w:rsidRPr="007A13F0">
        <w:rPr>
          <w:rFonts w:ascii="Times New Roman" w:eastAsia="Times New Roman" w:hAnsi="Times New Roman" w:cs="Times New Roman"/>
          <w:sz w:val="24"/>
          <w:szCs w:val="24"/>
          <w:lang w:val="lt-LT"/>
        </w:rPr>
        <w:tab/>
      </w:r>
      <w:r w:rsidRPr="007A13F0">
        <w:rPr>
          <w:rFonts w:ascii="Times New Roman" w:eastAsia="Times New Roman" w:hAnsi="Times New Roman" w:cs="Times New Roman"/>
          <w:sz w:val="24"/>
          <w:szCs w:val="24"/>
          <w:lang w:val="lt-LT"/>
        </w:rPr>
        <w:tab/>
      </w:r>
      <w:r w:rsidRPr="007A13F0">
        <w:rPr>
          <w:rFonts w:ascii="Times New Roman" w:eastAsia="Times New Roman" w:hAnsi="Times New Roman" w:cs="Times New Roman"/>
          <w:sz w:val="24"/>
          <w:szCs w:val="24"/>
          <w:lang w:val="lt-LT"/>
        </w:rPr>
        <w:tab/>
      </w:r>
      <w:r w:rsidR="001F5B8C" w:rsidRPr="007A13F0">
        <w:rPr>
          <w:rFonts w:ascii="Times New Roman" w:eastAsia="Times New Roman" w:hAnsi="Times New Roman" w:cs="Times New Roman"/>
          <w:sz w:val="24"/>
          <w:szCs w:val="24"/>
          <w:lang w:val="lt-LT"/>
        </w:rPr>
        <w:tab/>
      </w:r>
      <w:r w:rsidR="001F5B8C" w:rsidRPr="007A13F0">
        <w:rPr>
          <w:rFonts w:ascii="Times New Roman" w:eastAsia="Times New Roman" w:hAnsi="Times New Roman" w:cs="Times New Roman"/>
          <w:sz w:val="24"/>
          <w:szCs w:val="24"/>
          <w:lang w:val="lt-LT"/>
        </w:rPr>
        <w:tab/>
      </w:r>
      <w:r w:rsidR="001F5B8C" w:rsidRPr="007A13F0">
        <w:rPr>
          <w:rFonts w:ascii="Times New Roman" w:eastAsia="Times New Roman" w:hAnsi="Times New Roman" w:cs="Times New Roman"/>
          <w:sz w:val="24"/>
          <w:szCs w:val="24"/>
          <w:lang w:val="lt-LT"/>
        </w:rPr>
        <w:tab/>
      </w:r>
      <w:r w:rsidR="001F5B8C" w:rsidRPr="007A13F0">
        <w:rPr>
          <w:rFonts w:ascii="Times New Roman" w:eastAsia="Times New Roman" w:hAnsi="Times New Roman" w:cs="Times New Roman"/>
          <w:sz w:val="24"/>
          <w:szCs w:val="24"/>
          <w:lang w:val="lt-LT"/>
        </w:rPr>
        <w:tab/>
      </w:r>
      <w:r w:rsidR="001F5B8C" w:rsidRPr="007A13F0">
        <w:rPr>
          <w:rFonts w:ascii="Times New Roman" w:eastAsia="Times New Roman" w:hAnsi="Times New Roman" w:cs="Times New Roman"/>
          <w:sz w:val="24"/>
          <w:szCs w:val="24"/>
          <w:lang w:val="lt-LT"/>
        </w:rPr>
        <w:tab/>
      </w:r>
      <w:r w:rsidR="001F5B8C" w:rsidRPr="007A13F0">
        <w:rPr>
          <w:rFonts w:ascii="Times New Roman" w:eastAsia="Times New Roman" w:hAnsi="Times New Roman" w:cs="Times New Roman"/>
          <w:sz w:val="24"/>
          <w:szCs w:val="24"/>
          <w:lang w:val="lt-LT"/>
        </w:rPr>
        <w:tab/>
      </w:r>
      <w:r w:rsidRPr="007A13F0">
        <w:rPr>
          <w:rFonts w:ascii="Times New Roman" w:eastAsia="Times New Roman" w:hAnsi="Times New Roman" w:cs="Times New Roman"/>
          <w:sz w:val="24"/>
          <w:szCs w:val="24"/>
          <w:lang w:val="lt-LT"/>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2551"/>
        <w:gridCol w:w="992"/>
        <w:gridCol w:w="993"/>
        <w:gridCol w:w="1559"/>
        <w:gridCol w:w="1417"/>
      </w:tblGrid>
      <w:tr w:rsidR="00533E03" w:rsidRPr="007A13F0" w14:paraId="3FEA1105" w14:textId="77777777" w:rsidTr="00655C7A">
        <w:trPr>
          <w:cantSplit/>
          <w:trHeight w:val="642"/>
        </w:trPr>
        <w:tc>
          <w:tcPr>
            <w:tcW w:w="709" w:type="dxa"/>
            <w:tcBorders>
              <w:bottom w:val="nil"/>
            </w:tcBorders>
            <w:vAlign w:val="center"/>
          </w:tcPr>
          <w:p w14:paraId="3DF02DF3" w14:textId="77777777" w:rsidR="00533E03" w:rsidRPr="007A13F0" w:rsidRDefault="00533E03" w:rsidP="00655C7A">
            <w:pPr>
              <w:spacing w:after="0" w:line="240" w:lineRule="auto"/>
              <w:ind w:left="142"/>
              <w:jc w:val="center"/>
              <w:rPr>
                <w:rFonts w:ascii="Times New Roman" w:eastAsia="Times New Roman" w:hAnsi="Times New Roman" w:cs="Times New Roman"/>
                <w:b/>
                <w:sz w:val="20"/>
                <w:szCs w:val="20"/>
                <w:lang w:val="lt-LT"/>
              </w:rPr>
            </w:pPr>
            <w:r w:rsidRPr="007A13F0">
              <w:rPr>
                <w:rFonts w:ascii="Times New Roman" w:eastAsia="Times New Roman" w:hAnsi="Times New Roman" w:cs="Times New Roman"/>
                <w:b/>
                <w:sz w:val="20"/>
                <w:szCs w:val="20"/>
                <w:lang w:val="lt-LT"/>
              </w:rPr>
              <w:t>Eil. Nr.</w:t>
            </w:r>
          </w:p>
        </w:tc>
        <w:tc>
          <w:tcPr>
            <w:tcW w:w="1418" w:type="dxa"/>
            <w:tcBorders>
              <w:bottom w:val="nil"/>
            </w:tcBorders>
            <w:vAlign w:val="center"/>
          </w:tcPr>
          <w:p w14:paraId="421F9819" w14:textId="77777777" w:rsidR="00533E03" w:rsidRPr="007A13F0" w:rsidRDefault="00533E03" w:rsidP="00655C7A">
            <w:pPr>
              <w:spacing w:after="0" w:line="240" w:lineRule="auto"/>
              <w:jc w:val="center"/>
              <w:rPr>
                <w:rFonts w:ascii="Times New Roman" w:eastAsia="Times New Roman" w:hAnsi="Times New Roman" w:cs="Times New Roman"/>
                <w:sz w:val="20"/>
                <w:szCs w:val="20"/>
                <w:lang w:val="lt-LT"/>
              </w:rPr>
            </w:pPr>
            <w:r w:rsidRPr="007A13F0">
              <w:rPr>
                <w:rFonts w:ascii="Times New Roman" w:eastAsia="Times New Roman" w:hAnsi="Times New Roman" w:cs="Times New Roman"/>
                <w:sz w:val="20"/>
                <w:szCs w:val="20"/>
                <w:lang w:val="lt-LT"/>
              </w:rPr>
              <w:t>Transporto priemonės pavadinimas</w:t>
            </w:r>
          </w:p>
        </w:tc>
        <w:tc>
          <w:tcPr>
            <w:tcW w:w="2551" w:type="dxa"/>
            <w:tcBorders>
              <w:bottom w:val="nil"/>
            </w:tcBorders>
            <w:vAlign w:val="center"/>
          </w:tcPr>
          <w:p w14:paraId="511AC23C" w14:textId="77777777" w:rsidR="00533E03" w:rsidRPr="007A13F0" w:rsidRDefault="00533E03" w:rsidP="00655C7A">
            <w:pPr>
              <w:spacing w:after="0" w:line="240" w:lineRule="auto"/>
              <w:jc w:val="center"/>
              <w:rPr>
                <w:rFonts w:ascii="Times New Roman" w:eastAsia="Times New Roman" w:hAnsi="Times New Roman" w:cs="Times New Roman"/>
                <w:sz w:val="20"/>
                <w:szCs w:val="20"/>
                <w:lang w:val="lt-LT"/>
              </w:rPr>
            </w:pPr>
            <w:r w:rsidRPr="007A13F0">
              <w:rPr>
                <w:rFonts w:ascii="Times New Roman" w:eastAsia="Times New Roman" w:hAnsi="Times New Roman" w:cs="Times New Roman"/>
                <w:sz w:val="20"/>
                <w:szCs w:val="20"/>
                <w:lang w:val="lt-LT"/>
              </w:rPr>
              <w:t>Valstybinis numeris</w:t>
            </w:r>
          </w:p>
          <w:p w14:paraId="0A9A58C2" w14:textId="77777777" w:rsidR="00533E03" w:rsidRPr="007A13F0" w:rsidRDefault="00533E03" w:rsidP="00655C7A">
            <w:pPr>
              <w:spacing w:after="0" w:line="240" w:lineRule="auto"/>
              <w:jc w:val="center"/>
              <w:rPr>
                <w:rFonts w:ascii="Times New Roman" w:eastAsia="Times New Roman" w:hAnsi="Times New Roman" w:cs="Times New Roman"/>
                <w:sz w:val="20"/>
                <w:szCs w:val="20"/>
                <w:lang w:val="lt-LT"/>
              </w:rPr>
            </w:pPr>
            <w:r w:rsidRPr="007A13F0">
              <w:rPr>
                <w:rFonts w:ascii="Times New Roman" w:eastAsia="Times New Roman" w:hAnsi="Times New Roman" w:cs="Times New Roman"/>
                <w:sz w:val="20"/>
                <w:szCs w:val="20"/>
                <w:lang w:val="lt-LT"/>
              </w:rPr>
              <w:t>Identifikacinis kodas</w:t>
            </w:r>
          </w:p>
        </w:tc>
        <w:tc>
          <w:tcPr>
            <w:tcW w:w="992" w:type="dxa"/>
            <w:tcBorders>
              <w:bottom w:val="nil"/>
            </w:tcBorders>
            <w:vAlign w:val="center"/>
          </w:tcPr>
          <w:p w14:paraId="5E4BBF99" w14:textId="77777777" w:rsidR="00533E03" w:rsidRPr="007A13F0" w:rsidRDefault="00533E03" w:rsidP="00655C7A">
            <w:pPr>
              <w:spacing w:after="0" w:line="240" w:lineRule="auto"/>
              <w:ind w:left="-107" w:right="-111"/>
              <w:jc w:val="center"/>
              <w:rPr>
                <w:rFonts w:ascii="Times New Roman" w:eastAsia="Times New Roman" w:hAnsi="Times New Roman" w:cs="Times New Roman"/>
                <w:sz w:val="20"/>
                <w:szCs w:val="20"/>
                <w:lang w:val="lt-LT"/>
              </w:rPr>
            </w:pPr>
            <w:r w:rsidRPr="007A13F0">
              <w:rPr>
                <w:rFonts w:ascii="Times New Roman" w:eastAsia="Times New Roman" w:hAnsi="Times New Roman" w:cs="Times New Roman"/>
                <w:sz w:val="18"/>
                <w:szCs w:val="18"/>
                <w:lang w:val="lt-LT"/>
              </w:rPr>
              <w:t>Pagaminimo</w:t>
            </w:r>
            <w:r w:rsidRPr="007A13F0">
              <w:rPr>
                <w:rFonts w:ascii="Times New Roman" w:eastAsia="Times New Roman" w:hAnsi="Times New Roman" w:cs="Times New Roman"/>
                <w:sz w:val="20"/>
                <w:szCs w:val="20"/>
                <w:lang w:val="lt-LT"/>
              </w:rPr>
              <w:t xml:space="preserve"> metai</w:t>
            </w:r>
          </w:p>
        </w:tc>
        <w:tc>
          <w:tcPr>
            <w:tcW w:w="993" w:type="dxa"/>
            <w:tcBorders>
              <w:bottom w:val="nil"/>
            </w:tcBorders>
            <w:vAlign w:val="center"/>
          </w:tcPr>
          <w:p w14:paraId="1B024878" w14:textId="77777777" w:rsidR="00533E03" w:rsidRPr="007A13F0" w:rsidRDefault="00533E03" w:rsidP="00655C7A">
            <w:pPr>
              <w:spacing w:after="0" w:line="240" w:lineRule="auto"/>
              <w:ind w:left="-108" w:firstLine="108"/>
              <w:jc w:val="center"/>
              <w:rPr>
                <w:rFonts w:ascii="Times New Roman" w:eastAsia="Times New Roman" w:hAnsi="Times New Roman" w:cs="Times New Roman"/>
                <w:sz w:val="20"/>
                <w:szCs w:val="20"/>
                <w:lang w:val="lt-LT"/>
              </w:rPr>
            </w:pPr>
            <w:r w:rsidRPr="007A13F0">
              <w:rPr>
                <w:rFonts w:ascii="Times New Roman" w:eastAsia="Times New Roman" w:hAnsi="Times New Roman" w:cs="Times New Roman"/>
                <w:sz w:val="20"/>
                <w:szCs w:val="20"/>
                <w:lang w:val="lt-LT"/>
              </w:rPr>
              <w:t xml:space="preserve">Variklio </w:t>
            </w:r>
            <w:proofErr w:type="spellStart"/>
            <w:r w:rsidRPr="007A13F0">
              <w:rPr>
                <w:rFonts w:ascii="Times New Roman" w:eastAsia="Times New Roman" w:hAnsi="Times New Roman" w:cs="Times New Roman"/>
                <w:sz w:val="20"/>
                <w:szCs w:val="20"/>
                <w:lang w:val="lt-LT"/>
              </w:rPr>
              <w:t>darb</w:t>
            </w:r>
            <w:proofErr w:type="spellEnd"/>
            <w:r w:rsidRPr="007A13F0">
              <w:rPr>
                <w:rFonts w:ascii="Times New Roman" w:eastAsia="Times New Roman" w:hAnsi="Times New Roman" w:cs="Times New Roman"/>
                <w:sz w:val="20"/>
                <w:szCs w:val="20"/>
                <w:lang w:val="lt-LT"/>
              </w:rPr>
              <w:t>. tūris, cm</w:t>
            </w:r>
            <w:r w:rsidRPr="007A13F0">
              <w:rPr>
                <w:rFonts w:ascii="Times New Roman" w:eastAsia="Times New Roman" w:hAnsi="Times New Roman" w:cs="Times New Roman"/>
                <w:sz w:val="20"/>
                <w:szCs w:val="20"/>
                <w:vertAlign w:val="superscript"/>
                <w:lang w:val="lt-LT"/>
              </w:rPr>
              <w:t xml:space="preserve">3 </w:t>
            </w:r>
            <w:r w:rsidRPr="007A13F0">
              <w:rPr>
                <w:rFonts w:ascii="Times New Roman" w:eastAsia="Times New Roman" w:hAnsi="Times New Roman" w:cs="Times New Roman"/>
                <w:sz w:val="20"/>
                <w:szCs w:val="20"/>
                <w:lang w:val="lt-LT"/>
              </w:rPr>
              <w:t>/ priekabos leistina maksimali masė</w:t>
            </w:r>
          </w:p>
        </w:tc>
        <w:tc>
          <w:tcPr>
            <w:tcW w:w="1559" w:type="dxa"/>
            <w:vAlign w:val="center"/>
          </w:tcPr>
          <w:p w14:paraId="41A2EF0C" w14:textId="77777777" w:rsidR="00533E03" w:rsidRPr="007A13F0" w:rsidRDefault="00533E03" w:rsidP="00655C7A">
            <w:pPr>
              <w:spacing w:after="0" w:line="240" w:lineRule="auto"/>
              <w:jc w:val="center"/>
              <w:rPr>
                <w:rFonts w:ascii="Times New Roman" w:eastAsia="Times New Roman" w:hAnsi="Times New Roman" w:cs="Times New Roman"/>
                <w:sz w:val="20"/>
                <w:szCs w:val="20"/>
                <w:lang w:val="lt-LT"/>
              </w:rPr>
            </w:pPr>
            <w:r w:rsidRPr="007A13F0">
              <w:rPr>
                <w:rFonts w:ascii="Times New Roman" w:eastAsia="Times New Roman" w:hAnsi="Times New Roman" w:cs="Times New Roman"/>
                <w:sz w:val="20"/>
                <w:szCs w:val="20"/>
                <w:lang w:val="lt-LT"/>
              </w:rPr>
              <w:t>Pavarų dėžės tipas</w:t>
            </w:r>
          </w:p>
        </w:tc>
        <w:tc>
          <w:tcPr>
            <w:tcW w:w="1417" w:type="dxa"/>
            <w:vAlign w:val="center"/>
          </w:tcPr>
          <w:p w14:paraId="22B975D4" w14:textId="77777777" w:rsidR="00533E03" w:rsidRPr="007A13F0" w:rsidRDefault="00533E03" w:rsidP="00655C7A">
            <w:pPr>
              <w:spacing w:after="0" w:line="240" w:lineRule="auto"/>
              <w:jc w:val="center"/>
              <w:rPr>
                <w:rFonts w:ascii="Times New Roman" w:eastAsia="Times New Roman" w:hAnsi="Times New Roman" w:cs="Times New Roman"/>
                <w:sz w:val="20"/>
                <w:szCs w:val="20"/>
                <w:lang w:val="lt-LT"/>
              </w:rPr>
            </w:pPr>
            <w:r w:rsidRPr="007A13F0">
              <w:rPr>
                <w:rFonts w:ascii="Times New Roman" w:eastAsia="Times New Roman" w:hAnsi="Times New Roman" w:cs="Times New Roman"/>
                <w:sz w:val="20"/>
                <w:szCs w:val="20"/>
                <w:lang w:val="lt-LT"/>
              </w:rPr>
              <w:t>Eksploatacijos vieta</w:t>
            </w:r>
          </w:p>
        </w:tc>
      </w:tr>
      <w:tr w:rsidR="00533E03" w:rsidRPr="007A13F0" w14:paraId="36A3B2DA" w14:textId="77777777" w:rsidTr="00655C7A">
        <w:trPr>
          <w:trHeight w:val="459"/>
        </w:trPr>
        <w:tc>
          <w:tcPr>
            <w:tcW w:w="709" w:type="dxa"/>
          </w:tcPr>
          <w:p w14:paraId="119BBFD7" w14:textId="77777777" w:rsidR="00533E03" w:rsidRPr="007A13F0" w:rsidRDefault="00533E03" w:rsidP="00655C7A">
            <w:pPr>
              <w:spacing w:after="0" w:line="240" w:lineRule="auto"/>
              <w:rPr>
                <w:rFonts w:ascii="Times New Roman" w:eastAsia="Times New Roman" w:hAnsi="Times New Roman" w:cs="Times New Roman"/>
                <w:b/>
                <w:color w:val="000000" w:themeColor="text1"/>
                <w:sz w:val="24"/>
                <w:szCs w:val="24"/>
                <w:lang w:val="lt-LT"/>
              </w:rPr>
            </w:pPr>
            <w:r w:rsidRPr="007A13F0">
              <w:rPr>
                <w:rFonts w:ascii="Times New Roman" w:eastAsia="Times New Roman" w:hAnsi="Times New Roman" w:cs="Times New Roman"/>
                <w:b/>
                <w:color w:val="000000" w:themeColor="text1"/>
                <w:sz w:val="24"/>
                <w:szCs w:val="24"/>
                <w:lang w:val="lt-LT"/>
              </w:rPr>
              <w:t>1.</w:t>
            </w:r>
          </w:p>
        </w:tc>
        <w:tc>
          <w:tcPr>
            <w:tcW w:w="1418" w:type="dxa"/>
          </w:tcPr>
          <w:p w14:paraId="1F1B5879" w14:textId="77777777" w:rsidR="00533E03" w:rsidRPr="007A13F0" w:rsidRDefault="00533E03" w:rsidP="00655C7A">
            <w:pPr>
              <w:spacing w:after="0" w:line="240" w:lineRule="auto"/>
              <w:rPr>
                <w:rFonts w:ascii="Times New Roman" w:eastAsia="Times New Roman" w:hAnsi="Times New Roman" w:cs="Times New Roman"/>
                <w:color w:val="000000" w:themeColor="text1"/>
                <w:sz w:val="24"/>
                <w:szCs w:val="24"/>
                <w:lang w:val="lt-LT"/>
              </w:rPr>
            </w:pPr>
            <w:r w:rsidRPr="007A13F0">
              <w:rPr>
                <w:rFonts w:ascii="Times New Roman" w:eastAsia="Times New Roman" w:hAnsi="Times New Roman" w:cs="Times New Roman"/>
                <w:color w:val="000000" w:themeColor="text1"/>
                <w:sz w:val="24"/>
                <w:szCs w:val="24"/>
                <w:lang w:val="lt-LT"/>
              </w:rPr>
              <w:t>RENAULT MIDLUM 300.16</w:t>
            </w:r>
          </w:p>
        </w:tc>
        <w:tc>
          <w:tcPr>
            <w:tcW w:w="2551" w:type="dxa"/>
          </w:tcPr>
          <w:p w14:paraId="771DEABA" w14:textId="77777777" w:rsidR="00533E03" w:rsidRPr="007A13F0" w:rsidRDefault="00533E03" w:rsidP="00655C7A">
            <w:pPr>
              <w:spacing w:after="0" w:line="240" w:lineRule="auto"/>
              <w:jc w:val="center"/>
              <w:rPr>
                <w:rFonts w:ascii="Times New Roman" w:eastAsia="Times New Roman" w:hAnsi="Times New Roman" w:cs="Times New Roman"/>
                <w:color w:val="000000" w:themeColor="text1"/>
                <w:sz w:val="24"/>
                <w:szCs w:val="24"/>
                <w:lang w:val="lt-LT" w:eastAsia="lt-LT"/>
              </w:rPr>
            </w:pPr>
            <w:r w:rsidRPr="007A13F0">
              <w:rPr>
                <w:rFonts w:ascii="Times New Roman" w:eastAsia="Times New Roman" w:hAnsi="Times New Roman" w:cs="Times New Roman"/>
                <w:color w:val="000000" w:themeColor="text1"/>
                <w:sz w:val="24"/>
                <w:szCs w:val="24"/>
                <w:lang w:val="lt-LT" w:eastAsia="lt-LT"/>
              </w:rPr>
              <w:t>GEO615</w:t>
            </w:r>
          </w:p>
          <w:p w14:paraId="51C2DA6E" w14:textId="77777777" w:rsidR="00533E03" w:rsidRPr="007A13F0" w:rsidRDefault="00533E03" w:rsidP="00655C7A">
            <w:pPr>
              <w:spacing w:after="0" w:line="240" w:lineRule="auto"/>
              <w:jc w:val="center"/>
              <w:rPr>
                <w:rFonts w:ascii="Times New Roman" w:eastAsia="Times New Roman" w:hAnsi="Times New Roman" w:cs="Times New Roman"/>
                <w:color w:val="000000" w:themeColor="text1"/>
                <w:sz w:val="24"/>
                <w:szCs w:val="24"/>
                <w:lang w:val="lt-LT"/>
              </w:rPr>
            </w:pPr>
            <w:r w:rsidRPr="007A13F0">
              <w:rPr>
                <w:rFonts w:ascii="Times New Roman" w:eastAsia="Times New Roman" w:hAnsi="Times New Roman" w:cs="Times New Roman"/>
                <w:color w:val="000000" w:themeColor="text1"/>
                <w:sz w:val="24"/>
                <w:szCs w:val="24"/>
                <w:lang w:val="lt-LT" w:eastAsia="lt-LT"/>
              </w:rPr>
              <w:t>VF644AHL000007582</w:t>
            </w:r>
          </w:p>
        </w:tc>
        <w:tc>
          <w:tcPr>
            <w:tcW w:w="992" w:type="dxa"/>
          </w:tcPr>
          <w:p w14:paraId="3B42875A" w14:textId="77777777" w:rsidR="00533E03" w:rsidRPr="007A13F0" w:rsidRDefault="00533E03" w:rsidP="00655C7A">
            <w:pPr>
              <w:spacing w:after="0" w:line="240" w:lineRule="auto"/>
              <w:jc w:val="center"/>
              <w:rPr>
                <w:rFonts w:ascii="Times New Roman" w:eastAsia="Times New Roman" w:hAnsi="Times New Roman" w:cs="Times New Roman"/>
                <w:color w:val="000000" w:themeColor="text1"/>
                <w:sz w:val="24"/>
                <w:szCs w:val="24"/>
                <w:lang w:val="lt-LT"/>
              </w:rPr>
            </w:pPr>
            <w:r w:rsidRPr="007A13F0">
              <w:rPr>
                <w:rFonts w:ascii="Times New Roman" w:eastAsia="Times New Roman" w:hAnsi="Times New Roman" w:cs="Times New Roman"/>
                <w:color w:val="000000" w:themeColor="text1"/>
                <w:sz w:val="24"/>
                <w:szCs w:val="24"/>
                <w:lang w:val="lt-LT"/>
              </w:rPr>
              <w:t>2012</w:t>
            </w:r>
          </w:p>
        </w:tc>
        <w:tc>
          <w:tcPr>
            <w:tcW w:w="993" w:type="dxa"/>
          </w:tcPr>
          <w:p w14:paraId="024F55ED" w14:textId="77777777" w:rsidR="00533E03" w:rsidRPr="007A13F0" w:rsidRDefault="00533E03" w:rsidP="00655C7A">
            <w:pPr>
              <w:spacing w:after="0" w:line="240" w:lineRule="auto"/>
              <w:jc w:val="center"/>
              <w:rPr>
                <w:rFonts w:ascii="Times New Roman" w:eastAsia="Times New Roman" w:hAnsi="Times New Roman" w:cs="Times New Roman"/>
                <w:color w:val="000000" w:themeColor="text1"/>
                <w:sz w:val="24"/>
                <w:szCs w:val="24"/>
                <w:lang w:val="lt-LT"/>
              </w:rPr>
            </w:pPr>
            <w:r w:rsidRPr="007A13F0">
              <w:rPr>
                <w:rFonts w:ascii="Times New Roman" w:eastAsia="Times New Roman" w:hAnsi="Times New Roman" w:cs="Times New Roman"/>
                <w:color w:val="000000" w:themeColor="text1"/>
                <w:sz w:val="24"/>
                <w:szCs w:val="24"/>
                <w:lang w:val="lt-LT"/>
              </w:rPr>
              <w:t>7146</w:t>
            </w:r>
          </w:p>
        </w:tc>
        <w:tc>
          <w:tcPr>
            <w:tcW w:w="1559" w:type="dxa"/>
          </w:tcPr>
          <w:p w14:paraId="38A00A7D" w14:textId="77777777" w:rsidR="00533E03" w:rsidRPr="007A13F0" w:rsidRDefault="00533E03" w:rsidP="00655C7A">
            <w:pPr>
              <w:spacing w:after="0" w:line="240" w:lineRule="auto"/>
              <w:jc w:val="center"/>
              <w:rPr>
                <w:rFonts w:ascii="Times New Roman" w:eastAsia="Times New Roman" w:hAnsi="Times New Roman" w:cs="Times New Roman"/>
                <w:color w:val="000000" w:themeColor="text1"/>
                <w:lang w:val="lt-LT"/>
              </w:rPr>
            </w:pPr>
            <w:r w:rsidRPr="007A13F0">
              <w:rPr>
                <w:rFonts w:ascii="Times New Roman" w:eastAsia="Times New Roman" w:hAnsi="Times New Roman" w:cs="Times New Roman"/>
                <w:color w:val="000000" w:themeColor="text1"/>
                <w:lang w:val="lt-LT"/>
              </w:rPr>
              <w:t>Mechaninė</w:t>
            </w:r>
          </w:p>
        </w:tc>
        <w:tc>
          <w:tcPr>
            <w:tcW w:w="1417" w:type="dxa"/>
          </w:tcPr>
          <w:p w14:paraId="6EBF2963" w14:textId="77777777" w:rsidR="00533E03" w:rsidRPr="007A13F0" w:rsidRDefault="00533E03" w:rsidP="00655C7A">
            <w:pPr>
              <w:spacing w:after="0" w:line="240" w:lineRule="auto"/>
              <w:jc w:val="center"/>
              <w:rPr>
                <w:rFonts w:ascii="Times New Roman" w:eastAsia="Times New Roman" w:hAnsi="Times New Roman" w:cs="Times New Roman"/>
                <w:color w:val="000000" w:themeColor="text1"/>
                <w:lang w:val="lt-LT"/>
              </w:rPr>
            </w:pPr>
            <w:r w:rsidRPr="007A13F0">
              <w:rPr>
                <w:rFonts w:ascii="Times New Roman" w:eastAsia="Times New Roman" w:hAnsi="Times New Roman" w:cs="Times New Roman"/>
                <w:color w:val="000000" w:themeColor="text1"/>
                <w:lang w:val="lt-LT"/>
              </w:rPr>
              <w:t>Marijampolė</w:t>
            </w:r>
          </w:p>
        </w:tc>
      </w:tr>
      <w:tr w:rsidR="00533E03" w:rsidRPr="007A13F0" w14:paraId="618A6BAE" w14:textId="77777777" w:rsidTr="00655C7A">
        <w:trPr>
          <w:trHeight w:val="459"/>
        </w:trPr>
        <w:tc>
          <w:tcPr>
            <w:tcW w:w="709" w:type="dxa"/>
          </w:tcPr>
          <w:p w14:paraId="411120A6" w14:textId="77777777" w:rsidR="00533E03" w:rsidRPr="007A13F0" w:rsidRDefault="00533E03" w:rsidP="00655C7A">
            <w:pPr>
              <w:spacing w:after="0" w:line="240" w:lineRule="auto"/>
              <w:rPr>
                <w:rFonts w:ascii="Times New Roman" w:eastAsia="Times New Roman" w:hAnsi="Times New Roman" w:cs="Times New Roman"/>
                <w:b/>
                <w:color w:val="000000" w:themeColor="text1"/>
                <w:sz w:val="24"/>
                <w:szCs w:val="24"/>
                <w:lang w:val="lt-LT"/>
              </w:rPr>
            </w:pPr>
            <w:r w:rsidRPr="007A13F0">
              <w:rPr>
                <w:rFonts w:ascii="Times New Roman" w:eastAsia="Times New Roman" w:hAnsi="Times New Roman" w:cs="Times New Roman"/>
                <w:b/>
                <w:color w:val="000000" w:themeColor="text1"/>
                <w:sz w:val="24"/>
                <w:szCs w:val="24"/>
                <w:lang w:val="lt-LT"/>
              </w:rPr>
              <w:t>2.</w:t>
            </w:r>
          </w:p>
        </w:tc>
        <w:tc>
          <w:tcPr>
            <w:tcW w:w="1418" w:type="dxa"/>
          </w:tcPr>
          <w:p w14:paraId="491E56C6" w14:textId="77777777" w:rsidR="00533E03" w:rsidRPr="007A13F0" w:rsidRDefault="00533E03" w:rsidP="00655C7A">
            <w:pPr>
              <w:spacing w:after="0" w:line="240" w:lineRule="auto"/>
              <w:rPr>
                <w:rFonts w:ascii="Times New Roman" w:eastAsia="Times New Roman" w:hAnsi="Times New Roman" w:cs="Times New Roman"/>
                <w:color w:val="000000" w:themeColor="text1"/>
                <w:sz w:val="24"/>
                <w:szCs w:val="24"/>
                <w:lang w:val="lt-LT"/>
              </w:rPr>
            </w:pPr>
            <w:r w:rsidRPr="007A13F0">
              <w:rPr>
                <w:rFonts w:ascii="Times New Roman" w:eastAsia="Times New Roman" w:hAnsi="Times New Roman" w:cs="Times New Roman"/>
                <w:color w:val="000000" w:themeColor="text1"/>
                <w:sz w:val="24"/>
                <w:szCs w:val="24"/>
                <w:lang w:val="lt-LT"/>
              </w:rPr>
              <w:t>GNIOTPOL</w:t>
            </w:r>
          </w:p>
        </w:tc>
        <w:tc>
          <w:tcPr>
            <w:tcW w:w="2551" w:type="dxa"/>
          </w:tcPr>
          <w:p w14:paraId="2BF3B4EF" w14:textId="77777777" w:rsidR="00533E03" w:rsidRPr="007A13F0" w:rsidRDefault="00533E03" w:rsidP="00655C7A">
            <w:pPr>
              <w:spacing w:after="0" w:line="240" w:lineRule="auto"/>
              <w:jc w:val="center"/>
              <w:rPr>
                <w:rFonts w:ascii="Times New Roman" w:eastAsia="Times New Roman" w:hAnsi="Times New Roman" w:cs="Times New Roman"/>
                <w:color w:val="000000" w:themeColor="text1"/>
                <w:sz w:val="24"/>
                <w:szCs w:val="24"/>
                <w:lang w:val="lt-LT" w:eastAsia="lt-LT"/>
              </w:rPr>
            </w:pPr>
            <w:r w:rsidRPr="007A13F0">
              <w:rPr>
                <w:rFonts w:ascii="Times New Roman" w:eastAsia="Times New Roman" w:hAnsi="Times New Roman" w:cs="Times New Roman"/>
                <w:color w:val="000000" w:themeColor="text1"/>
                <w:sz w:val="24"/>
                <w:szCs w:val="24"/>
                <w:lang w:val="lt-LT" w:eastAsia="lt-LT"/>
              </w:rPr>
              <w:t>ER357</w:t>
            </w:r>
          </w:p>
          <w:p w14:paraId="3F7107D8" w14:textId="77777777" w:rsidR="00533E03" w:rsidRPr="007A13F0" w:rsidRDefault="00533E03" w:rsidP="00655C7A">
            <w:pPr>
              <w:spacing w:after="0" w:line="240" w:lineRule="auto"/>
              <w:jc w:val="center"/>
              <w:rPr>
                <w:rFonts w:ascii="Times New Roman" w:eastAsia="Times New Roman" w:hAnsi="Times New Roman" w:cs="Times New Roman"/>
                <w:color w:val="000000" w:themeColor="text1"/>
                <w:sz w:val="24"/>
                <w:szCs w:val="24"/>
                <w:lang w:val="lt-LT" w:eastAsia="lt-LT"/>
              </w:rPr>
            </w:pPr>
            <w:r w:rsidRPr="007A13F0">
              <w:rPr>
                <w:rFonts w:ascii="Times New Roman" w:eastAsia="Times New Roman" w:hAnsi="Times New Roman" w:cs="Times New Roman"/>
                <w:color w:val="000000" w:themeColor="text1"/>
                <w:sz w:val="24"/>
                <w:szCs w:val="24"/>
                <w:lang w:val="lt-LT" w:eastAsia="lt-LT"/>
              </w:rPr>
              <w:t>SYGG4080LC0000046</w:t>
            </w:r>
          </w:p>
        </w:tc>
        <w:tc>
          <w:tcPr>
            <w:tcW w:w="992" w:type="dxa"/>
          </w:tcPr>
          <w:p w14:paraId="6E46CD32" w14:textId="77777777" w:rsidR="00533E03" w:rsidRPr="007A13F0" w:rsidRDefault="00533E03" w:rsidP="00655C7A">
            <w:pPr>
              <w:spacing w:after="0" w:line="240" w:lineRule="auto"/>
              <w:jc w:val="center"/>
              <w:rPr>
                <w:rFonts w:ascii="Times New Roman" w:eastAsia="Times New Roman" w:hAnsi="Times New Roman" w:cs="Times New Roman"/>
                <w:color w:val="000000" w:themeColor="text1"/>
                <w:sz w:val="24"/>
                <w:szCs w:val="24"/>
                <w:lang w:val="lt-LT"/>
              </w:rPr>
            </w:pPr>
            <w:r w:rsidRPr="007A13F0">
              <w:rPr>
                <w:rFonts w:ascii="Times New Roman" w:eastAsia="Times New Roman" w:hAnsi="Times New Roman" w:cs="Times New Roman"/>
                <w:color w:val="000000" w:themeColor="text1"/>
                <w:sz w:val="24"/>
                <w:szCs w:val="24"/>
                <w:lang w:val="lt-LT"/>
              </w:rPr>
              <w:t>2012</w:t>
            </w:r>
          </w:p>
        </w:tc>
        <w:tc>
          <w:tcPr>
            <w:tcW w:w="993" w:type="dxa"/>
          </w:tcPr>
          <w:p w14:paraId="2D3AEE4D" w14:textId="77777777" w:rsidR="00533E03" w:rsidRPr="007A13F0" w:rsidRDefault="00533E03" w:rsidP="00655C7A">
            <w:pPr>
              <w:spacing w:after="0" w:line="240" w:lineRule="auto"/>
              <w:jc w:val="center"/>
              <w:rPr>
                <w:rFonts w:ascii="Times New Roman" w:eastAsia="Times New Roman" w:hAnsi="Times New Roman" w:cs="Times New Roman"/>
                <w:color w:val="000000" w:themeColor="text1"/>
                <w:sz w:val="24"/>
                <w:szCs w:val="24"/>
                <w:lang w:val="lt-LT"/>
              </w:rPr>
            </w:pPr>
            <w:r w:rsidRPr="007A13F0">
              <w:rPr>
                <w:rFonts w:ascii="Times New Roman" w:eastAsia="Times New Roman" w:hAnsi="Times New Roman" w:cs="Times New Roman"/>
                <w:color w:val="000000" w:themeColor="text1"/>
                <w:sz w:val="24"/>
                <w:szCs w:val="24"/>
                <w:lang w:val="lt-LT"/>
              </w:rPr>
              <w:t>9000</w:t>
            </w:r>
          </w:p>
        </w:tc>
        <w:tc>
          <w:tcPr>
            <w:tcW w:w="1559" w:type="dxa"/>
            <w:vAlign w:val="center"/>
          </w:tcPr>
          <w:p w14:paraId="48D4D29E" w14:textId="77777777" w:rsidR="00533E03" w:rsidRPr="007A13F0" w:rsidRDefault="00533E03" w:rsidP="00655C7A">
            <w:pPr>
              <w:spacing w:after="0" w:line="240" w:lineRule="auto"/>
              <w:jc w:val="center"/>
              <w:rPr>
                <w:rFonts w:ascii="Times New Roman" w:eastAsia="Times New Roman" w:hAnsi="Times New Roman" w:cs="Times New Roman"/>
                <w:color w:val="000000" w:themeColor="text1"/>
                <w:sz w:val="24"/>
                <w:szCs w:val="24"/>
                <w:lang w:val="lt-LT"/>
              </w:rPr>
            </w:pPr>
            <w:r w:rsidRPr="007A13F0">
              <w:rPr>
                <w:rFonts w:ascii="Times New Roman" w:eastAsia="Times New Roman" w:hAnsi="Times New Roman" w:cs="Times New Roman"/>
                <w:color w:val="000000" w:themeColor="text1"/>
                <w:sz w:val="24"/>
                <w:szCs w:val="24"/>
                <w:lang w:val="lt-LT"/>
              </w:rPr>
              <w:t>-</w:t>
            </w:r>
          </w:p>
        </w:tc>
        <w:tc>
          <w:tcPr>
            <w:tcW w:w="1417" w:type="dxa"/>
          </w:tcPr>
          <w:p w14:paraId="27A0DEA7" w14:textId="77777777" w:rsidR="00533E03" w:rsidRPr="007A13F0" w:rsidRDefault="00533E03" w:rsidP="00655C7A">
            <w:pPr>
              <w:spacing w:after="0" w:line="240" w:lineRule="auto"/>
              <w:jc w:val="center"/>
              <w:rPr>
                <w:rFonts w:ascii="Times New Roman" w:eastAsia="Times New Roman" w:hAnsi="Times New Roman" w:cs="Times New Roman"/>
                <w:color w:val="000000" w:themeColor="text1"/>
                <w:lang w:val="lt-LT"/>
              </w:rPr>
            </w:pPr>
            <w:r w:rsidRPr="007A13F0">
              <w:rPr>
                <w:rFonts w:ascii="Times New Roman" w:eastAsia="Times New Roman" w:hAnsi="Times New Roman" w:cs="Times New Roman"/>
                <w:color w:val="000000" w:themeColor="text1"/>
                <w:lang w:val="lt-LT"/>
              </w:rPr>
              <w:t>Marijampolė</w:t>
            </w:r>
          </w:p>
        </w:tc>
      </w:tr>
    </w:tbl>
    <w:p w14:paraId="1651E933" w14:textId="77777777" w:rsidR="00533E03" w:rsidRPr="007A13F0" w:rsidRDefault="00533E03" w:rsidP="001F5B8C">
      <w:pPr>
        <w:suppressAutoHyphens/>
        <w:spacing w:before="120" w:after="240" w:line="240" w:lineRule="auto"/>
        <w:jc w:val="both"/>
        <w:textAlignment w:val="baseline"/>
        <w:rPr>
          <w:rFonts w:ascii="Times New Roman" w:eastAsia="Times New Roman" w:hAnsi="Times New Roman" w:cs="Times New Roman"/>
          <w:sz w:val="24"/>
          <w:szCs w:val="24"/>
          <w:lang w:val="lt-LT"/>
        </w:rPr>
      </w:pPr>
      <w:r w:rsidRPr="007A13F0">
        <w:rPr>
          <w:rFonts w:ascii="Times New Roman" w:eastAsia="Times New Roman" w:hAnsi="Times New Roman" w:cs="Times New Roman"/>
          <w:b/>
          <w:sz w:val="24"/>
          <w:szCs w:val="24"/>
          <w:lang w:val="lt-LT"/>
        </w:rPr>
        <w:t>Pastaba.</w:t>
      </w:r>
      <w:r w:rsidRPr="007A13F0">
        <w:rPr>
          <w:rFonts w:ascii="Times New Roman" w:eastAsia="Times New Roman" w:hAnsi="Times New Roman" w:cs="Times New Roman"/>
          <w:sz w:val="24"/>
          <w:szCs w:val="24"/>
          <w:lang w:val="lt-LT"/>
        </w:rPr>
        <w:t xml:space="preserve"> Lentelės duomenys gali keistis, jei padidėtų transporto priemonių skaičius arba pasikeitus sąraše nurodytoms transporto priemonėms.</w:t>
      </w:r>
    </w:p>
    <w:p w14:paraId="5F6C0E16" w14:textId="77777777" w:rsidR="00533E03" w:rsidRPr="007A13F0" w:rsidRDefault="00533E03" w:rsidP="001F5B8C">
      <w:pPr>
        <w:tabs>
          <w:tab w:val="left" w:pos="284"/>
          <w:tab w:val="left" w:pos="567"/>
        </w:tabs>
        <w:spacing w:after="0" w:line="240" w:lineRule="auto"/>
        <w:jc w:val="both"/>
        <w:rPr>
          <w:rFonts w:ascii="Times New Roman" w:eastAsia="Times New Roman" w:hAnsi="Times New Roman" w:cs="Times New Roman"/>
          <w:sz w:val="24"/>
          <w:szCs w:val="24"/>
          <w:lang w:val="lt-LT"/>
        </w:rPr>
      </w:pPr>
    </w:p>
    <w:p w14:paraId="4F65438C" w14:textId="77777777" w:rsidR="00533E03" w:rsidRPr="007A13F0" w:rsidRDefault="00533E03" w:rsidP="00F91BEF">
      <w:pPr>
        <w:tabs>
          <w:tab w:val="left" w:pos="284"/>
          <w:tab w:val="left" w:pos="567"/>
        </w:tabs>
        <w:spacing w:after="0" w:line="240" w:lineRule="auto"/>
        <w:jc w:val="both"/>
        <w:rPr>
          <w:rFonts w:ascii="Times New Roman" w:eastAsia="Times New Roman" w:hAnsi="Times New Roman" w:cs="Times New Roman"/>
          <w:sz w:val="24"/>
          <w:szCs w:val="24"/>
          <w:lang w:val="lt-LT"/>
        </w:rPr>
      </w:pPr>
      <w:r w:rsidRPr="007A13F0">
        <w:rPr>
          <w:rFonts w:ascii="Times New Roman" w:eastAsia="Times New Roman" w:hAnsi="Times New Roman" w:cs="Times New Roman"/>
          <w:sz w:val="24"/>
          <w:szCs w:val="24"/>
          <w:lang w:val="lt-LT"/>
        </w:rPr>
        <w:t>4.4. Paslaugas sudaro:</w:t>
      </w:r>
    </w:p>
    <w:p w14:paraId="7ADD3EBA" w14:textId="77777777" w:rsidR="00533E03" w:rsidRPr="007A13F0" w:rsidRDefault="00533E03" w:rsidP="001F5B8C">
      <w:pPr>
        <w:tabs>
          <w:tab w:val="left" w:pos="284"/>
          <w:tab w:val="left" w:pos="567"/>
        </w:tabs>
        <w:spacing w:after="0" w:line="240" w:lineRule="auto"/>
        <w:jc w:val="both"/>
        <w:rPr>
          <w:rFonts w:ascii="Times New Roman" w:eastAsia="Times New Roman" w:hAnsi="Times New Roman" w:cs="Times New Roman"/>
          <w:sz w:val="24"/>
          <w:szCs w:val="24"/>
          <w:lang w:val="lt-LT"/>
        </w:rPr>
      </w:pPr>
      <w:r w:rsidRPr="007A13F0">
        <w:rPr>
          <w:rFonts w:ascii="Times New Roman" w:eastAsia="Times New Roman" w:hAnsi="Times New Roman" w:cs="Times New Roman"/>
          <w:bCs/>
          <w:sz w:val="24"/>
          <w:szCs w:val="24"/>
          <w:lang w:val="lt-LT"/>
        </w:rPr>
        <w:t>4.4.1. Techninis aptarnavimas</w:t>
      </w:r>
      <w:r w:rsidRPr="007A13F0">
        <w:rPr>
          <w:rFonts w:ascii="Times New Roman" w:eastAsia="Times New Roman" w:hAnsi="Times New Roman" w:cs="Times New Roman"/>
          <w:sz w:val="24"/>
          <w:szCs w:val="24"/>
          <w:lang w:val="lt-LT"/>
        </w:rPr>
        <w:t xml:space="preserve"> – transporto priemonių sistemų bei agregatų diagnostika ir reguliavimas, detalių bei medžiagų ir skysčių keitimas ar papildymas (įskaitant eksploatacines automobilių detales bei medžiagas ir skysčius). Transporto priemonių techninis aptarnavimas</w:t>
      </w:r>
      <w:r w:rsidRPr="007A13F0" w:rsidDel="002C52FE">
        <w:rPr>
          <w:rFonts w:ascii="Times New Roman" w:eastAsia="Times New Roman" w:hAnsi="Times New Roman" w:cs="Times New Roman"/>
          <w:sz w:val="24"/>
          <w:szCs w:val="24"/>
          <w:lang w:val="lt-LT"/>
        </w:rPr>
        <w:t xml:space="preserve"> </w:t>
      </w:r>
      <w:r w:rsidRPr="007A13F0">
        <w:rPr>
          <w:rFonts w:ascii="Times New Roman" w:eastAsia="Times New Roman" w:hAnsi="Times New Roman" w:cs="Times New Roman"/>
          <w:sz w:val="24"/>
          <w:szCs w:val="24"/>
          <w:lang w:val="lt-LT"/>
        </w:rPr>
        <w:t xml:space="preserve">bus vykdoma pagal Perkančiosios organizacijos poreikį. </w:t>
      </w:r>
    </w:p>
    <w:p w14:paraId="14BC62DA" w14:textId="77777777" w:rsidR="00533E03" w:rsidRPr="007A13F0" w:rsidRDefault="00533E03" w:rsidP="001F5B8C">
      <w:pPr>
        <w:tabs>
          <w:tab w:val="left" w:pos="284"/>
          <w:tab w:val="left" w:pos="567"/>
        </w:tabs>
        <w:spacing w:after="0" w:line="240" w:lineRule="auto"/>
        <w:jc w:val="both"/>
        <w:rPr>
          <w:rFonts w:ascii="Times New Roman" w:eastAsia="Times New Roman" w:hAnsi="Times New Roman" w:cs="Times New Roman"/>
          <w:sz w:val="24"/>
          <w:szCs w:val="24"/>
          <w:lang w:val="lt-LT"/>
        </w:rPr>
      </w:pPr>
      <w:r w:rsidRPr="007A13F0">
        <w:rPr>
          <w:rFonts w:ascii="Times New Roman" w:eastAsia="Times New Roman" w:hAnsi="Times New Roman" w:cs="Times New Roman"/>
          <w:bCs/>
          <w:sz w:val="24"/>
          <w:szCs w:val="24"/>
          <w:lang w:val="lt-LT"/>
        </w:rPr>
        <w:t>4.4.2. Remontas</w:t>
      </w:r>
      <w:r w:rsidRPr="007A13F0">
        <w:rPr>
          <w:rFonts w:ascii="Times New Roman" w:eastAsia="Times New Roman" w:hAnsi="Times New Roman" w:cs="Times New Roman"/>
          <w:sz w:val="24"/>
          <w:szCs w:val="24"/>
          <w:lang w:val="lt-LT"/>
        </w:rPr>
        <w:t xml:space="preserve"> – pilnas visų transporto priemonių sistemų ir agregatų remontas (nuėmimas, išmontavimas, plovimas, </w:t>
      </w:r>
      <w:proofErr w:type="spellStart"/>
      <w:r w:rsidRPr="007A13F0">
        <w:rPr>
          <w:rFonts w:ascii="Times New Roman" w:eastAsia="Times New Roman" w:hAnsi="Times New Roman" w:cs="Times New Roman"/>
          <w:sz w:val="24"/>
          <w:szCs w:val="24"/>
          <w:lang w:val="lt-LT"/>
        </w:rPr>
        <w:t>defektavimas</w:t>
      </w:r>
      <w:proofErr w:type="spellEnd"/>
      <w:r w:rsidRPr="007A13F0">
        <w:rPr>
          <w:rFonts w:ascii="Times New Roman" w:eastAsia="Times New Roman" w:hAnsi="Times New Roman" w:cs="Times New Roman"/>
          <w:sz w:val="24"/>
          <w:szCs w:val="24"/>
          <w:lang w:val="lt-LT"/>
        </w:rPr>
        <w:t>, surinkimas ir sumontavimas).</w:t>
      </w:r>
    </w:p>
    <w:p w14:paraId="1A2913A6" w14:textId="77777777" w:rsidR="00533E03" w:rsidRPr="007A13F0" w:rsidRDefault="00533E03" w:rsidP="001F5B8C">
      <w:pPr>
        <w:tabs>
          <w:tab w:val="left" w:pos="284"/>
          <w:tab w:val="left" w:pos="567"/>
        </w:tabs>
        <w:spacing w:after="0" w:line="240" w:lineRule="auto"/>
        <w:jc w:val="both"/>
        <w:rPr>
          <w:rFonts w:ascii="Times New Roman" w:hAnsi="Times New Roman" w:cs="Times New Roman"/>
          <w:sz w:val="24"/>
          <w:szCs w:val="24"/>
          <w:lang w:val="lt-LT"/>
        </w:rPr>
      </w:pPr>
      <w:r w:rsidRPr="007A13F0">
        <w:rPr>
          <w:rFonts w:ascii="Times New Roman" w:eastAsia="Times New Roman" w:hAnsi="Times New Roman" w:cs="Times New Roman"/>
          <w:sz w:val="24"/>
          <w:szCs w:val="24"/>
          <w:lang w:val="lt-LT"/>
        </w:rPr>
        <w:t xml:space="preserve">4.5. Paslaugas priklausomai nuo transporto priemonės tipo, markės ir remonto pobūdžio </w:t>
      </w:r>
      <w:r w:rsidRPr="007A13F0">
        <w:rPr>
          <w:rFonts w:ascii="Times New Roman" w:eastAsia="Times New Roman" w:hAnsi="Times New Roman" w:cs="Times New Roman"/>
          <w:color w:val="000000"/>
          <w:sz w:val="24"/>
          <w:szCs w:val="24"/>
          <w:lang w:val="lt-LT"/>
        </w:rPr>
        <w:t>Tiekėjas</w:t>
      </w:r>
      <w:r w:rsidRPr="007A13F0">
        <w:rPr>
          <w:rFonts w:ascii="Times New Roman" w:eastAsia="Times New Roman" w:hAnsi="Times New Roman" w:cs="Times New Roman"/>
          <w:color w:val="000000"/>
          <w:sz w:val="27"/>
          <w:szCs w:val="27"/>
          <w:lang w:val="lt-LT"/>
        </w:rPr>
        <w:t xml:space="preserve"> </w:t>
      </w:r>
      <w:r w:rsidRPr="007A13F0">
        <w:rPr>
          <w:rFonts w:ascii="Times New Roman" w:eastAsia="Times New Roman" w:hAnsi="Times New Roman" w:cs="Times New Roman"/>
          <w:sz w:val="24"/>
          <w:szCs w:val="24"/>
          <w:lang w:val="lt-LT"/>
        </w:rPr>
        <w:t>privalo teikti vadovaudamasis gamyklinėmis transporto priemonių remonto instrukcijomis ir šiuo arba lygiaverčiais standartais:</w:t>
      </w:r>
      <w:r w:rsidRPr="007A13F0">
        <w:rPr>
          <w:rFonts w:ascii="Times New Roman" w:hAnsi="Times New Roman" w:cs="Times New Roman"/>
          <w:sz w:val="24"/>
          <w:szCs w:val="24"/>
          <w:lang w:val="lt-LT"/>
        </w:rPr>
        <w:t xml:space="preserve"> LST 1438:2005 Automobiliai. Techninė priežiūra ir remontas.</w:t>
      </w:r>
    </w:p>
    <w:p w14:paraId="16EFB090" w14:textId="17A6AE74" w:rsidR="00533E03" w:rsidRPr="007A13F0" w:rsidRDefault="00533E03" w:rsidP="001F5B8C">
      <w:pPr>
        <w:tabs>
          <w:tab w:val="left" w:pos="284"/>
          <w:tab w:val="left" w:pos="567"/>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w:t>
      </w:r>
      <w:r w:rsidR="001D4FB6">
        <w:rPr>
          <w:rFonts w:ascii="Times New Roman" w:eastAsia="Times New Roman" w:hAnsi="Times New Roman" w:cs="Times New Roman"/>
          <w:bCs/>
          <w:sz w:val="24"/>
          <w:szCs w:val="24"/>
        </w:rPr>
        <w:t>6</w:t>
      </w:r>
      <w:r w:rsidRPr="007A13F0">
        <w:rPr>
          <w:rFonts w:ascii="Times New Roman" w:eastAsia="Times New Roman" w:hAnsi="Times New Roman" w:cs="Times New Roman"/>
          <w:bCs/>
          <w:sz w:val="24"/>
          <w:szCs w:val="24"/>
          <w:lang w:val="lt-LT"/>
        </w:rPr>
        <w:t>. Transporto priemonių remontas turi būti atliekamas laikantis tinkamos ir techniniu požiūriu priimtinos remonto technologijos ir atitikti transporto priemonės gamybos metu galiojusius techninius reikalavimus, jeigu teisės aktai nenustato naujų ar papildomų reikalavimų.</w:t>
      </w:r>
    </w:p>
    <w:p w14:paraId="04553FF6" w14:textId="707F6923" w:rsidR="00533E03" w:rsidRPr="007A13F0" w:rsidRDefault="00533E03" w:rsidP="001F5B8C">
      <w:pPr>
        <w:tabs>
          <w:tab w:val="left" w:pos="284"/>
          <w:tab w:val="left" w:pos="567"/>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w:t>
      </w:r>
      <w:r w:rsidR="001D4FB6">
        <w:rPr>
          <w:rFonts w:ascii="Times New Roman" w:eastAsia="Times New Roman" w:hAnsi="Times New Roman" w:cs="Times New Roman"/>
          <w:bCs/>
          <w:sz w:val="24"/>
          <w:szCs w:val="24"/>
          <w:lang w:val="lt-LT"/>
        </w:rPr>
        <w:t>7</w:t>
      </w:r>
      <w:r w:rsidRPr="007A13F0">
        <w:rPr>
          <w:rFonts w:ascii="Times New Roman" w:eastAsia="Times New Roman" w:hAnsi="Times New Roman" w:cs="Times New Roman"/>
          <w:bCs/>
          <w:sz w:val="24"/>
          <w:szCs w:val="24"/>
          <w:lang w:val="lt-LT"/>
        </w:rPr>
        <w:t>. Tiekėjas turi turėti visas galimybes atlikti korozijos šalinimo bei atskirų transporto priemonių elementų dažymo paslaugas, elektros instaliacijos remonto paslaugas, signalizacijos remonto paslaugas, kėbulo detalių taisymo paslaugas.</w:t>
      </w:r>
    </w:p>
    <w:p w14:paraId="15341AC5" w14:textId="62F14B1D" w:rsidR="001F5B8C" w:rsidRPr="007A13F0" w:rsidRDefault="00533E03" w:rsidP="001F5B8C">
      <w:pPr>
        <w:tabs>
          <w:tab w:val="left" w:pos="284"/>
          <w:tab w:val="left" w:pos="567"/>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w:t>
      </w:r>
      <w:r w:rsidR="001D4FB6">
        <w:rPr>
          <w:rFonts w:ascii="Times New Roman" w:eastAsia="Times New Roman" w:hAnsi="Times New Roman" w:cs="Times New Roman"/>
          <w:bCs/>
          <w:sz w:val="24"/>
          <w:szCs w:val="24"/>
          <w:lang w:val="lt-LT"/>
        </w:rPr>
        <w:t>8</w:t>
      </w:r>
      <w:r w:rsidRPr="007A13F0">
        <w:rPr>
          <w:rFonts w:ascii="Times New Roman" w:eastAsia="Times New Roman" w:hAnsi="Times New Roman" w:cs="Times New Roman"/>
          <w:bCs/>
          <w:sz w:val="24"/>
          <w:szCs w:val="24"/>
          <w:lang w:val="lt-LT"/>
        </w:rPr>
        <w:t>. Transporto priemonių ir transporto priemonių sudėtinių dalių technin</w:t>
      </w:r>
      <w:r w:rsidR="003E2F60">
        <w:rPr>
          <w:rFonts w:ascii="Times New Roman" w:eastAsia="Times New Roman" w:hAnsi="Times New Roman" w:cs="Times New Roman"/>
          <w:bCs/>
          <w:sz w:val="24"/>
          <w:szCs w:val="24"/>
          <w:lang w:val="lt-LT"/>
        </w:rPr>
        <w:t>io</w:t>
      </w:r>
      <w:r w:rsidRPr="007A13F0">
        <w:rPr>
          <w:rFonts w:ascii="Times New Roman" w:eastAsia="Times New Roman" w:hAnsi="Times New Roman" w:cs="Times New Roman"/>
          <w:bCs/>
          <w:sz w:val="24"/>
          <w:szCs w:val="24"/>
          <w:lang w:val="lt-LT"/>
        </w:rPr>
        <w:t xml:space="preserve"> aptarnavimo ir (ar) remonto paslaugų užsakymas įforminamas užpildant užsakymų paraišką (aktą), kurioje nurodoma:</w:t>
      </w:r>
    </w:p>
    <w:p w14:paraId="2C9E928F" w14:textId="5DDB8AD9" w:rsidR="00533E03" w:rsidRPr="007A13F0" w:rsidRDefault="00533E03" w:rsidP="001F5B8C">
      <w:pPr>
        <w:tabs>
          <w:tab w:val="left" w:pos="284"/>
          <w:tab w:val="left" w:pos="567"/>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w:t>
      </w:r>
      <w:r w:rsidR="001D4FB6">
        <w:rPr>
          <w:rFonts w:ascii="Times New Roman" w:eastAsia="Times New Roman" w:hAnsi="Times New Roman" w:cs="Times New Roman"/>
          <w:bCs/>
          <w:sz w:val="24"/>
          <w:szCs w:val="24"/>
          <w:lang w:val="lt-LT"/>
        </w:rPr>
        <w:t>8</w:t>
      </w:r>
      <w:r w:rsidRPr="007A13F0">
        <w:rPr>
          <w:rFonts w:ascii="Times New Roman" w:eastAsia="Times New Roman" w:hAnsi="Times New Roman" w:cs="Times New Roman"/>
          <w:bCs/>
          <w:sz w:val="24"/>
          <w:szCs w:val="24"/>
          <w:lang w:val="lt-LT"/>
        </w:rPr>
        <w:t>.1. Tiekėjo įmonės pavadinimas, adresas, telefonas;</w:t>
      </w:r>
    </w:p>
    <w:p w14:paraId="5A6948A5" w14:textId="4A6A9593" w:rsidR="00533E03" w:rsidRPr="007A13F0" w:rsidRDefault="00533E03" w:rsidP="001F5B8C">
      <w:pPr>
        <w:tabs>
          <w:tab w:val="left" w:pos="284"/>
          <w:tab w:val="left" w:pos="567"/>
          <w:tab w:val="left" w:pos="1843"/>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w:t>
      </w:r>
      <w:r w:rsidR="001D4FB6">
        <w:rPr>
          <w:rFonts w:ascii="Times New Roman" w:eastAsia="Times New Roman" w:hAnsi="Times New Roman" w:cs="Times New Roman"/>
          <w:bCs/>
          <w:sz w:val="24"/>
          <w:szCs w:val="24"/>
          <w:lang w:val="lt-LT"/>
        </w:rPr>
        <w:t>8</w:t>
      </w:r>
      <w:r w:rsidRPr="007A13F0">
        <w:rPr>
          <w:rFonts w:ascii="Times New Roman" w:eastAsia="Times New Roman" w:hAnsi="Times New Roman" w:cs="Times New Roman"/>
          <w:bCs/>
          <w:sz w:val="24"/>
          <w:szCs w:val="24"/>
          <w:lang w:val="lt-LT"/>
        </w:rPr>
        <w:t>.2. Perkančiosios organizacijos atstovo vardas, pavardė, adresas ir telefonas;</w:t>
      </w:r>
    </w:p>
    <w:p w14:paraId="1414D3D6" w14:textId="75F91412" w:rsidR="00533E03" w:rsidRPr="007A13F0" w:rsidRDefault="00533E03" w:rsidP="001F5B8C">
      <w:pPr>
        <w:tabs>
          <w:tab w:val="left" w:pos="284"/>
          <w:tab w:val="left" w:pos="567"/>
          <w:tab w:val="left" w:pos="1843"/>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w:t>
      </w:r>
      <w:r w:rsidR="001D4FB6">
        <w:rPr>
          <w:rFonts w:ascii="Times New Roman" w:eastAsia="Times New Roman" w:hAnsi="Times New Roman" w:cs="Times New Roman"/>
          <w:bCs/>
          <w:sz w:val="24"/>
          <w:szCs w:val="24"/>
          <w:lang w:val="lt-LT"/>
        </w:rPr>
        <w:t>8</w:t>
      </w:r>
      <w:r w:rsidRPr="007A13F0">
        <w:rPr>
          <w:rFonts w:ascii="Times New Roman" w:eastAsia="Times New Roman" w:hAnsi="Times New Roman" w:cs="Times New Roman"/>
          <w:bCs/>
          <w:sz w:val="24"/>
          <w:szCs w:val="24"/>
          <w:lang w:val="lt-LT"/>
        </w:rPr>
        <w:t>.3. Užsakymo priėmimo data ir įvykdymo terminas;</w:t>
      </w:r>
    </w:p>
    <w:p w14:paraId="7E0F6FD0" w14:textId="6F83F76A" w:rsidR="00533E03" w:rsidRPr="007A13F0" w:rsidRDefault="00533E03" w:rsidP="001F5B8C">
      <w:pPr>
        <w:tabs>
          <w:tab w:val="left" w:pos="284"/>
          <w:tab w:val="left" w:pos="567"/>
          <w:tab w:val="left" w:pos="1843"/>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w:t>
      </w:r>
      <w:r w:rsidR="001D4FB6">
        <w:rPr>
          <w:rFonts w:ascii="Times New Roman" w:eastAsia="Times New Roman" w:hAnsi="Times New Roman" w:cs="Times New Roman"/>
          <w:bCs/>
          <w:sz w:val="24"/>
          <w:szCs w:val="24"/>
          <w:lang w:val="lt-LT"/>
        </w:rPr>
        <w:t>8</w:t>
      </w:r>
      <w:r w:rsidRPr="007A13F0">
        <w:rPr>
          <w:rFonts w:ascii="Times New Roman" w:eastAsia="Times New Roman" w:hAnsi="Times New Roman" w:cs="Times New Roman"/>
          <w:bCs/>
          <w:sz w:val="24"/>
          <w:szCs w:val="24"/>
          <w:lang w:val="lt-LT"/>
        </w:rPr>
        <w:t>.4. Duomenys apie transporto priemonę (markė, modelis, valstybinis numeris, rida, kuro likutis);</w:t>
      </w:r>
    </w:p>
    <w:p w14:paraId="31416BCF" w14:textId="34B78788" w:rsidR="00533E03" w:rsidRPr="007A13F0" w:rsidRDefault="00533E03" w:rsidP="001F5B8C">
      <w:pPr>
        <w:tabs>
          <w:tab w:val="left" w:pos="284"/>
          <w:tab w:val="left" w:pos="567"/>
          <w:tab w:val="left" w:pos="1843"/>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w:t>
      </w:r>
      <w:r w:rsidR="001D4FB6">
        <w:rPr>
          <w:rFonts w:ascii="Times New Roman" w:eastAsia="Times New Roman" w:hAnsi="Times New Roman" w:cs="Times New Roman"/>
          <w:bCs/>
          <w:sz w:val="24"/>
          <w:szCs w:val="24"/>
          <w:lang w:val="lt-LT"/>
        </w:rPr>
        <w:t>8</w:t>
      </w:r>
      <w:r w:rsidRPr="007A13F0">
        <w:rPr>
          <w:rFonts w:ascii="Times New Roman" w:eastAsia="Times New Roman" w:hAnsi="Times New Roman" w:cs="Times New Roman"/>
          <w:bCs/>
          <w:sz w:val="24"/>
          <w:szCs w:val="24"/>
          <w:lang w:val="lt-LT"/>
        </w:rPr>
        <w:t>.5. Teikiamų paslaugų sąrašas;</w:t>
      </w:r>
    </w:p>
    <w:p w14:paraId="35D1B7BF" w14:textId="7FD74724" w:rsidR="00533E03" w:rsidRPr="007A13F0" w:rsidRDefault="00533E03" w:rsidP="001F5B8C">
      <w:pPr>
        <w:tabs>
          <w:tab w:val="left" w:pos="284"/>
          <w:tab w:val="left" w:pos="567"/>
          <w:tab w:val="left" w:pos="1843"/>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w:t>
      </w:r>
      <w:r w:rsidR="001D4FB6">
        <w:rPr>
          <w:rFonts w:ascii="Times New Roman" w:eastAsia="Times New Roman" w:hAnsi="Times New Roman" w:cs="Times New Roman"/>
          <w:bCs/>
          <w:sz w:val="24"/>
          <w:szCs w:val="24"/>
          <w:lang w:val="lt-LT"/>
        </w:rPr>
        <w:t>8</w:t>
      </w:r>
      <w:r w:rsidRPr="007A13F0">
        <w:rPr>
          <w:rFonts w:ascii="Times New Roman" w:eastAsia="Times New Roman" w:hAnsi="Times New Roman" w:cs="Times New Roman"/>
          <w:bCs/>
          <w:sz w:val="24"/>
          <w:szCs w:val="24"/>
          <w:lang w:val="lt-LT"/>
        </w:rPr>
        <w:t>.6. Užsakymą priėmusio (užsakymo paraišką įforminusio arba vykdytojo) asmens vardas, pavardė, parašas, taip pat Perkančiosios organizacijos atstovo parašas.</w:t>
      </w:r>
    </w:p>
    <w:p w14:paraId="4982E22B" w14:textId="00D12F03" w:rsidR="00533E03" w:rsidRPr="007A13F0" w:rsidRDefault="00533E03" w:rsidP="001F5B8C">
      <w:pPr>
        <w:tabs>
          <w:tab w:val="left" w:pos="284"/>
          <w:tab w:val="left" w:pos="567"/>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w:t>
      </w:r>
      <w:r w:rsidR="001D4FB6">
        <w:rPr>
          <w:rFonts w:ascii="Times New Roman" w:eastAsia="Times New Roman" w:hAnsi="Times New Roman" w:cs="Times New Roman"/>
          <w:bCs/>
          <w:sz w:val="24"/>
          <w:szCs w:val="24"/>
          <w:lang w:val="lt-LT"/>
        </w:rPr>
        <w:t>9</w:t>
      </w:r>
      <w:r w:rsidRPr="007A13F0">
        <w:rPr>
          <w:rFonts w:ascii="Times New Roman" w:eastAsia="Times New Roman" w:hAnsi="Times New Roman" w:cs="Times New Roman"/>
          <w:bCs/>
          <w:sz w:val="24"/>
          <w:szCs w:val="24"/>
          <w:lang w:val="lt-LT"/>
        </w:rPr>
        <w:t>. Tiekėjas, atlikdamas remonto paslaugas, privalo naudoti naujas originalias dalis arba lygiavertes, tinkamas konkrečiai remontuojamai transporto priemonei. Reikalavimai detalėms nustatyti Motorinių transporto priemonių, priekabų ir šių transporto priemonių sudedamųjų dalių tipo patvirtinimo ir atitikties įvertinimo tvarkos aprašu, patvirtintu Lietuvos transporto saugos administracijos direktoriaus 2020 m. rugsėjo 4 d. įsakymu Nr. 2BE-281 „Dėl Motorinių transporto priemonių, priekabų ir šių transporto priemonių sudedamųjų dalių tipo patvirtinimo ir atitikties įvertinimo tvarkos aprašo patvirtinimo“</w:t>
      </w:r>
      <w:r w:rsidR="002F3D5F">
        <w:rPr>
          <w:rFonts w:ascii="Times New Roman" w:eastAsia="Times New Roman" w:hAnsi="Times New Roman" w:cs="Times New Roman"/>
          <w:bCs/>
          <w:sz w:val="24"/>
          <w:szCs w:val="24"/>
          <w:lang w:val="lt-LT"/>
        </w:rPr>
        <w:t xml:space="preserve"> </w:t>
      </w:r>
      <w:r w:rsidR="002F3D5F" w:rsidRPr="002F3D5F">
        <w:rPr>
          <w:rFonts w:ascii="Times New Roman" w:eastAsia="Times New Roman" w:hAnsi="Times New Roman" w:cs="Times New Roman"/>
          <w:bCs/>
          <w:sz w:val="24"/>
          <w:szCs w:val="24"/>
          <w:lang w:val="lt-LT"/>
        </w:rPr>
        <w:t>(su vėlesniais papildymais ir pakeitima</w:t>
      </w:r>
      <w:r w:rsidR="00DB0140">
        <w:rPr>
          <w:rFonts w:ascii="Times New Roman" w:eastAsia="Times New Roman" w:hAnsi="Times New Roman" w:cs="Times New Roman"/>
          <w:bCs/>
          <w:sz w:val="24"/>
          <w:szCs w:val="24"/>
          <w:lang w:val="lt-LT"/>
        </w:rPr>
        <w:t>i</w:t>
      </w:r>
      <w:r w:rsidR="002F3D5F" w:rsidRPr="002F3D5F">
        <w:rPr>
          <w:rFonts w:ascii="Times New Roman" w:eastAsia="Times New Roman" w:hAnsi="Times New Roman" w:cs="Times New Roman"/>
          <w:bCs/>
          <w:sz w:val="24"/>
          <w:szCs w:val="24"/>
          <w:lang w:val="lt-LT"/>
        </w:rPr>
        <w:t>s)</w:t>
      </w:r>
      <w:r w:rsidRPr="007A13F0">
        <w:rPr>
          <w:rFonts w:ascii="Times New Roman" w:eastAsia="Times New Roman" w:hAnsi="Times New Roman" w:cs="Times New Roman"/>
          <w:bCs/>
          <w:sz w:val="24"/>
          <w:szCs w:val="24"/>
          <w:lang w:val="lt-LT"/>
        </w:rPr>
        <w:t>. Naujos detalės privalo būti sertifikuotos ir gamintojo paženklintos sertifikavimo žymenimis pagal Europos Sąjungos (ES) direktyvas arba joms analogiškas Jungtinių Tautų Europos Ekonominės Komisijos (JT EEK) taisykles.</w:t>
      </w:r>
    </w:p>
    <w:p w14:paraId="3D2B65E9" w14:textId="74052E2C" w:rsidR="00533E03" w:rsidRPr="007A13F0" w:rsidRDefault="00533E03" w:rsidP="001F5B8C">
      <w:pPr>
        <w:tabs>
          <w:tab w:val="left" w:pos="284"/>
          <w:tab w:val="left" w:pos="567"/>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4.1</w:t>
      </w:r>
      <w:r w:rsidR="001D4FB6">
        <w:rPr>
          <w:rFonts w:ascii="Times New Roman" w:eastAsia="Times New Roman" w:hAnsi="Times New Roman" w:cs="Times New Roman"/>
          <w:bCs/>
          <w:sz w:val="24"/>
          <w:szCs w:val="24"/>
          <w:lang w:val="lt-LT"/>
        </w:rPr>
        <w:t>0</w:t>
      </w:r>
      <w:r w:rsidRPr="007A13F0">
        <w:rPr>
          <w:rFonts w:ascii="Times New Roman" w:eastAsia="Times New Roman" w:hAnsi="Times New Roman" w:cs="Times New Roman"/>
          <w:bCs/>
          <w:sz w:val="24"/>
          <w:szCs w:val="24"/>
          <w:lang w:val="lt-LT"/>
        </w:rPr>
        <w:t>. Variklio, transmisijos, stabdžių ir kitoms hidraulinėms sistemoms bei mazgams turi būti naudojamos alyvos, tepalai ir spec. skysčiai, numatyti kiekvienos transporto priemonės eksploatacijos instrukcijoje.</w:t>
      </w:r>
    </w:p>
    <w:p w14:paraId="44F170C3" w14:textId="05C95503" w:rsidR="00533E03" w:rsidRPr="007A13F0" w:rsidRDefault="00533E03" w:rsidP="001F5B8C">
      <w:pPr>
        <w:tabs>
          <w:tab w:val="left" w:pos="284"/>
          <w:tab w:val="left" w:pos="567"/>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4.1</w:t>
      </w:r>
      <w:r w:rsidR="001D4FB6">
        <w:rPr>
          <w:rFonts w:ascii="Times New Roman" w:eastAsia="Times New Roman" w:hAnsi="Times New Roman" w:cs="Times New Roman"/>
          <w:bCs/>
          <w:sz w:val="24"/>
          <w:szCs w:val="24"/>
          <w:lang w:val="lt-LT"/>
        </w:rPr>
        <w:t>1</w:t>
      </w:r>
      <w:r w:rsidRPr="007A13F0">
        <w:rPr>
          <w:rFonts w:ascii="Times New Roman" w:eastAsia="Times New Roman" w:hAnsi="Times New Roman" w:cs="Times New Roman"/>
          <w:bCs/>
          <w:sz w:val="24"/>
          <w:szCs w:val="24"/>
          <w:lang w:val="lt-LT"/>
        </w:rPr>
        <w:t>. Visos transporto priemonių remonto ir techninės priežiūros paslaugos teikiamos Tiekėjo įmonėje pagal su Perkančiosios organizacijos atstovu suderintą defektinį aktą.</w:t>
      </w:r>
    </w:p>
    <w:p w14:paraId="7D7FCFDD" w14:textId="17CEF8E2" w:rsidR="00533E03" w:rsidRPr="007A13F0" w:rsidRDefault="00533E03" w:rsidP="001F5B8C">
      <w:pPr>
        <w:tabs>
          <w:tab w:val="left" w:pos="284"/>
          <w:tab w:val="left" w:pos="567"/>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4.1</w:t>
      </w:r>
      <w:r w:rsidR="001D4FB6">
        <w:rPr>
          <w:rFonts w:ascii="Times New Roman" w:eastAsia="Times New Roman" w:hAnsi="Times New Roman" w:cs="Times New Roman"/>
          <w:bCs/>
          <w:sz w:val="24"/>
          <w:szCs w:val="24"/>
          <w:lang w:val="lt-LT"/>
        </w:rPr>
        <w:t>2</w:t>
      </w:r>
      <w:r w:rsidRPr="007A13F0">
        <w:rPr>
          <w:rFonts w:ascii="Times New Roman" w:eastAsia="Times New Roman" w:hAnsi="Times New Roman" w:cs="Times New Roman"/>
          <w:bCs/>
          <w:sz w:val="24"/>
          <w:szCs w:val="24"/>
          <w:lang w:val="lt-LT"/>
        </w:rPr>
        <w:t>. Remonto metu išaiškėjus papildomiems defektams, kuriuos būtina pašalinti siekiant kokybiškai atlikti remontą, Tiekėjas informuoja (telefonu) Perkančiosios organizacijos atstovą ir kartu su juo suderina papildomą reikalingų paslaugų ir/ar keistinų detalių sąrašą. Tokiu atveju surašomas papildomas defektinis aktas.</w:t>
      </w:r>
    </w:p>
    <w:p w14:paraId="2B56481F" w14:textId="7A2EB0B1" w:rsidR="00533E03" w:rsidRPr="007A13F0" w:rsidRDefault="00533E03" w:rsidP="001F5B8C">
      <w:pPr>
        <w:tabs>
          <w:tab w:val="left" w:pos="284"/>
          <w:tab w:val="left" w:pos="567"/>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4.1</w:t>
      </w:r>
      <w:r w:rsidR="001D4FB6">
        <w:rPr>
          <w:rFonts w:ascii="Times New Roman" w:eastAsia="Times New Roman" w:hAnsi="Times New Roman" w:cs="Times New Roman"/>
          <w:bCs/>
          <w:sz w:val="24"/>
          <w:szCs w:val="24"/>
          <w:lang w:val="lt-LT"/>
        </w:rPr>
        <w:t>3</w:t>
      </w:r>
      <w:r w:rsidRPr="007A13F0">
        <w:rPr>
          <w:rFonts w:ascii="Times New Roman" w:eastAsia="Times New Roman" w:hAnsi="Times New Roman" w:cs="Times New Roman"/>
          <w:bCs/>
          <w:sz w:val="24"/>
          <w:szCs w:val="24"/>
          <w:lang w:val="lt-LT"/>
        </w:rPr>
        <w:t xml:space="preserve">. Už transporto priemonių ir jų sudėtinių dalių </w:t>
      </w:r>
      <w:r w:rsidRPr="007A13F0">
        <w:rPr>
          <w:rFonts w:ascii="Times New Roman" w:eastAsia="Times New Roman" w:hAnsi="Times New Roman" w:cs="Times New Roman"/>
          <w:sz w:val="24"/>
          <w:szCs w:val="24"/>
          <w:lang w:val="lt-LT"/>
        </w:rPr>
        <w:t>techninį aptarnavimą</w:t>
      </w:r>
      <w:r w:rsidRPr="007A13F0" w:rsidDel="002C52FE">
        <w:rPr>
          <w:rFonts w:ascii="Times New Roman" w:eastAsia="Times New Roman" w:hAnsi="Times New Roman" w:cs="Times New Roman"/>
          <w:bCs/>
          <w:sz w:val="24"/>
          <w:szCs w:val="24"/>
          <w:lang w:val="lt-LT"/>
        </w:rPr>
        <w:t xml:space="preserve"> </w:t>
      </w:r>
      <w:r w:rsidRPr="007A13F0">
        <w:rPr>
          <w:rFonts w:ascii="Times New Roman" w:eastAsia="Times New Roman" w:hAnsi="Times New Roman" w:cs="Times New Roman"/>
          <w:bCs/>
          <w:sz w:val="24"/>
          <w:szCs w:val="24"/>
          <w:lang w:val="lt-LT"/>
        </w:rPr>
        <w:t xml:space="preserve">ir remonto suteiktas paslaugas Tiekėjas pateikia Paslaugų priėmimo-perdavimo aktą, kuriame turi būti nurodyta  </w:t>
      </w:r>
      <w:r w:rsidRPr="007A13F0">
        <w:rPr>
          <w:rFonts w:ascii="Times New Roman" w:eastAsia="Times New Roman" w:hAnsi="Times New Roman" w:cs="Times New Roman"/>
          <w:bCs/>
          <w:sz w:val="24"/>
          <w:szCs w:val="24"/>
          <w:lang w:val="lt-LT"/>
        </w:rPr>
        <w:lastRenderedPageBreak/>
        <w:t>transporto priemonės markė, modelis, pagaminimo metai, valstybinis numeris, rida, pateikta informacija apie pakeistas detales, suteiktas paslaugas, joms atlikti sugaištą laiką, kainas bei suteiktą garantiją.</w:t>
      </w:r>
    </w:p>
    <w:p w14:paraId="2819AA66" w14:textId="6C3D7826" w:rsidR="00533E03" w:rsidRPr="007A13F0" w:rsidRDefault="00533E03" w:rsidP="001F5B8C">
      <w:pPr>
        <w:tabs>
          <w:tab w:val="left" w:pos="284"/>
          <w:tab w:val="left" w:pos="567"/>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4.1</w:t>
      </w:r>
      <w:r w:rsidR="001D4FB6">
        <w:rPr>
          <w:rFonts w:ascii="Times New Roman" w:eastAsia="Times New Roman" w:hAnsi="Times New Roman" w:cs="Times New Roman"/>
          <w:bCs/>
          <w:sz w:val="24"/>
          <w:szCs w:val="24"/>
          <w:lang w:val="lt-LT"/>
        </w:rPr>
        <w:t>4</w:t>
      </w:r>
      <w:r w:rsidRPr="007A13F0">
        <w:rPr>
          <w:rFonts w:ascii="Times New Roman" w:eastAsia="Times New Roman" w:hAnsi="Times New Roman" w:cs="Times New Roman"/>
          <w:bCs/>
          <w:sz w:val="24"/>
          <w:szCs w:val="24"/>
          <w:lang w:val="lt-LT"/>
        </w:rPr>
        <w:t>.</w:t>
      </w:r>
      <w:r w:rsidRPr="007A13F0">
        <w:rPr>
          <w:lang w:val="lt-LT"/>
        </w:rPr>
        <w:t xml:space="preserve"> </w:t>
      </w:r>
      <w:r w:rsidRPr="007A13F0">
        <w:rPr>
          <w:rFonts w:ascii="Times New Roman" w:eastAsia="Times New Roman" w:hAnsi="Times New Roman" w:cs="Times New Roman"/>
          <w:bCs/>
          <w:sz w:val="24"/>
          <w:szCs w:val="24"/>
          <w:lang w:val="lt-LT"/>
        </w:rPr>
        <w:t>Remontuotiną transporto priemonę Perkančioji organizacija pristato į Tiekėjo autoservisą ir atsiima ją po remonto pati. Pagal Perkančiosios organizacijos pageidavimą, transporto priemonę į Tiekėjo autoservisą ir iš jo gali transportuoti Tiekėjas, taikant sutartyje nurodytą transportavimo kainą.</w:t>
      </w:r>
    </w:p>
    <w:p w14:paraId="7BAADC6C" w14:textId="0D3741C5" w:rsidR="00533E03" w:rsidRPr="007A13F0" w:rsidRDefault="00533E03" w:rsidP="001F5B8C">
      <w:pPr>
        <w:tabs>
          <w:tab w:val="left" w:pos="284"/>
          <w:tab w:val="left" w:pos="567"/>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4.1</w:t>
      </w:r>
      <w:r w:rsidR="001D4FB6">
        <w:rPr>
          <w:rFonts w:ascii="Times New Roman" w:eastAsia="Times New Roman" w:hAnsi="Times New Roman" w:cs="Times New Roman"/>
          <w:bCs/>
          <w:sz w:val="24"/>
          <w:szCs w:val="24"/>
          <w:lang w:val="lt-LT"/>
        </w:rPr>
        <w:t>5</w:t>
      </w:r>
      <w:r w:rsidRPr="007A13F0">
        <w:rPr>
          <w:rFonts w:ascii="Times New Roman" w:eastAsia="Times New Roman" w:hAnsi="Times New Roman" w:cs="Times New Roman"/>
          <w:bCs/>
          <w:sz w:val="24"/>
          <w:szCs w:val="24"/>
          <w:lang w:val="lt-LT"/>
        </w:rPr>
        <w:t>. Teikiant paslaugas, jų trukmė bus nustatoma pagal transporto priemonės gamyklos gamintojos normatyvus arba lygiavertėse duomenų bazėse (</w:t>
      </w:r>
      <w:proofErr w:type="spellStart"/>
      <w:r w:rsidRPr="007A13F0">
        <w:rPr>
          <w:rFonts w:ascii="Times New Roman" w:eastAsia="Times New Roman" w:hAnsi="Times New Roman" w:cs="Times New Roman"/>
          <w:bCs/>
          <w:sz w:val="24"/>
          <w:szCs w:val="24"/>
          <w:lang w:val="lt-LT"/>
        </w:rPr>
        <w:t>Autodata</w:t>
      </w:r>
      <w:proofErr w:type="spellEnd"/>
      <w:r w:rsidRPr="007A13F0">
        <w:rPr>
          <w:rFonts w:ascii="Times New Roman" w:eastAsia="Times New Roman" w:hAnsi="Times New Roman" w:cs="Times New Roman"/>
          <w:bCs/>
          <w:sz w:val="24"/>
          <w:szCs w:val="24"/>
          <w:lang w:val="lt-LT"/>
        </w:rPr>
        <w:t xml:space="preserve">, </w:t>
      </w:r>
      <w:proofErr w:type="spellStart"/>
      <w:r w:rsidRPr="007A13F0">
        <w:rPr>
          <w:rFonts w:ascii="Times New Roman" w:eastAsia="Times New Roman" w:hAnsi="Times New Roman" w:cs="Times New Roman"/>
          <w:bCs/>
          <w:sz w:val="24"/>
          <w:szCs w:val="24"/>
          <w:lang w:val="lt-LT"/>
        </w:rPr>
        <w:t>HaynesPRO</w:t>
      </w:r>
      <w:proofErr w:type="spellEnd"/>
      <w:r w:rsidRPr="007A13F0">
        <w:rPr>
          <w:rFonts w:ascii="Times New Roman" w:eastAsia="Times New Roman" w:hAnsi="Times New Roman" w:cs="Times New Roman"/>
          <w:bCs/>
          <w:sz w:val="24"/>
          <w:szCs w:val="24"/>
          <w:lang w:val="lt-LT"/>
        </w:rPr>
        <w:t xml:space="preserve"> ar pan.) nurodytus normatyvus.</w:t>
      </w:r>
    </w:p>
    <w:p w14:paraId="64D7257A" w14:textId="1BE2CEB4" w:rsidR="00533E03" w:rsidRPr="007A13F0" w:rsidRDefault="00533E03" w:rsidP="001F5B8C">
      <w:pPr>
        <w:tabs>
          <w:tab w:val="left" w:pos="284"/>
          <w:tab w:val="left" w:pos="567"/>
        </w:tabs>
        <w:spacing w:after="0" w:line="240" w:lineRule="auto"/>
        <w:jc w:val="both"/>
        <w:rPr>
          <w:rFonts w:ascii="Times New Roman" w:eastAsia="Times New Roman" w:hAnsi="Times New Roman" w:cs="Times New Roman"/>
          <w:bCs/>
          <w:sz w:val="24"/>
          <w:szCs w:val="24"/>
          <w:lang w:val="lt-LT"/>
        </w:rPr>
      </w:pPr>
      <w:r w:rsidRPr="007A13F0">
        <w:rPr>
          <w:rFonts w:ascii="Times New Roman" w:eastAsia="Times New Roman" w:hAnsi="Times New Roman" w:cs="Times New Roman"/>
          <w:bCs/>
          <w:sz w:val="24"/>
          <w:szCs w:val="24"/>
          <w:lang w:val="lt-LT"/>
        </w:rPr>
        <w:t>4.1</w:t>
      </w:r>
      <w:r w:rsidR="001D4FB6">
        <w:rPr>
          <w:rFonts w:ascii="Times New Roman" w:eastAsia="Times New Roman" w:hAnsi="Times New Roman" w:cs="Times New Roman"/>
          <w:bCs/>
          <w:sz w:val="24"/>
          <w:szCs w:val="24"/>
          <w:lang w:val="lt-LT"/>
        </w:rPr>
        <w:t>6</w:t>
      </w:r>
      <w:r w:rsidRPr="007A13F0">
        <w:rPr>
          <w:rFonts w:ascii="Times New Roman" w:eastAsia="Times New Roman" w:hAnsi="Times New Roman" w:cs="Times New Roman"/>
          <w:bCs/>
          <w:sz w:val="24"/>
          <w:szCs w:val="24"/>
          <w:lang w:val="lt-LT"/>
        </w:rPr>
        <w:t>. Teikiant paslaugas, kurių trukmės neįmanoma nustatyti pagal transporto priemonės gamyklos gamintojos normatyvus arba lygiavertėse duomenų bazėse (</w:t>
      </w:r>
      <w:proofErr w:type="spellStart"/>
      <w:r w:rsidRPr="007A13F0">
        <w:rPr>
          <w:rFonts w:ascii="Times New Roman" w:eastAsia="Times New Roman" w:hAnsi="Times New Roman" w:cs="Times New Roman"/>
          <w:bCs/>
          <w:sz w:val="24"/>
          <w:szCs w:val="24"/>
          <w:lang w:val="lt-LT"/>
        </w:rPr>
        <w:t>Autodata</w:t>
      </w:r>
      <w:proofErr w:type="spellEnd"/>
      <w:r w:rsidRPr="007A13F0">
        <w:rPr>
          <w:rFonts w:ascii="Times New Roman" w:eastAsia="Times New Roman" w:hAnsi="Times New Roman" w:cs="Times New Roman"/>
          <w:bCs/>
          <w:sz w:val="24"/>
          <w:szCs w:val="24"/>
          <w:lang w:val="lt-LT"/>
        </w:rPr>
        <w:t xml:space="preserve">, </w:t>
      </w:r>
      <w:proofErr w:type="spellStart"/>
      <w:r w:rsidRPr="007A13F0">
        <w:rPr>
          <w:rFonts w:ascii="Times New Roman" w:eastAsia="Times New Roman" w:hAnsi="Times New Roman" w:cs="Times New Roman"/>
          <w:bCs/>
          <w:sz w:val="24"/>
          <w:szCs w:val="24"/>
          <w:lang w:val="lt-LT"/>
        </w:rPr>
        <w:t>HaynesPRO</w:t>
      </w:r>
      <w:proofErr w:type="spellEnd"/>
      <w:r w:rsidRPr="007A13F0">
        <w:rPr>
          <w:rFonts w:ascii="Times New Roman" w:eastAsia="Times New Roman" w:hAnsi="Times New Roman" w:cs="Times New Roman"/>
          <w:bCs/>
          <w:sz w:val="24"/>
          <w:szCs w:val="24"/>
          <w:lang w:val="lt-LT"/>
        </w:rPr>
        <w:t xml:space="preserve"> ar pan.) nurodytus normatyvus, minėtų paslaugų trukmė apskaičiuojama pagal realų paslaugos teikimo laiką, vadovaujantis sąžiningumo, protingumo ir teisingumo principais.</w:t>
      </w:r>
    </w:p>
    <w:p w14:paraId="2CC5981B" w14:textId="67208257" w:rsidR="00533E03" w:rsidRPr="007A13F0" w:rsidRDefault="00533E03" w:rsidP="001F5B8C">
      <w:pPr>
        <w:tabs>
          <w:tab w:val="left" w:pos="284"/>
          <w:tab w:val="left" w:pos="567"/>
        </w:tabs>
        <w:spacing w:after="0" w:line="240" w:lineRule="auto"/>
        <w:jc w:val="both"/>
        <w:rPr>
          <w:lang w:val="lt-LT"/>
        </w:rPr>
      </w:pPr>
      <w:r w:rsidRPr="007A13F0">
        <w:rPr>
          <w:rFonts w:ascii="Times New Roman" w:eastAsia="Times New Roman" w:hAnsi="Times New Roman" w:cs="Times New Roman"/>
          <w:bCs/>
          <w:sz w:val="24"/>
          <w:szCs w:val="24"/>
          <w:lang w:val="lt-LT"/>
        </w:rPr>
        <w:t>4.1</w:t>
      </w:r>
      <w:r w:rsidR="001D4FB6">
        <w:rPr>
          <w:rFonts w:ascii="Times New Roman" w:eastAsia="Times New Roman" w:hAnsi="Times New Roman" w:cs="Times New Roman"/>
          <w:bCs/>
          <w:sz w:val="24"/>
          <w:szCs w:val="24"/>
          <w:lang w:val="lt-LT"/>
        </w:rPr>
        <w:t>7</w:t>
      </w:r>
      <w:r w:rsidRPr="007A13F0">
        <w:rPr>
          <w:rFonts w:ascii="Times New Roman" w:eastAsia="Times New Roman" w:hAnsi="Times New Roman" w:cs="Times New Roman"/>
          <w:bCs/>
          <w:sz w:val="24"/>
          <w:szCs w:val="24"/>
          <w:lang w:val="lt-LT"/>
        </w:rPr>
        <w:t>. Jei vienu metu bus keičiamos dalys, kurių pakeitimui, pagal remonto darbų technologiją, reikalinga atlikti tuos pačius darbus, tai remonto paslaugų kaina turi susidėti iš remonto metu pakeistų detalių kainos ir pagal faktiškai darbuotojo dirbto laiko trukmę paskaičiuoto paslaugos įkainio. Pildant atliktų paslaugų priėmimo-perdavimo aktą ir įvertinant suteiktų paslaugų kainą, negalės būti įskaičiuotos du ar daugiau kartų pasikartojančios technologinės operacijos, jei jos buvo atliktos tik vieną kartą.*</w:t>
      </w:r>
    </w:p>
    <w:p w14:paraId="33691508" w14:textId="77777777" w:rsidR="00533E03" w:rsidRPr="007A13F0" w:rsidRDefault="00533E03" w:rsidP="001F5B8C">
      <w:pPr>
        <w:pStyle w:val="ListParagraph"/>
        <w:spacing w:after="0" w:line="240" w:lineRule="auto"/>
        <w:ind w:left="360"/>
        <w:jc w:val="both"/>
        <w:rPr>
          <w:rFonts w:ascii="Times New Roman" w:eastAsia="Times New Roman" w:hAnsi="Times New Roman" w:cs="Times New Roman"/>
          <w:sz w:val="16"/>
          <w:szCs w:val="20"/>
          <w:lang w:val="lt-LT" w:eastAsia="lt-LT"/>
        </w:rPr>
      </w:pPr>
    </w:p>
    <w:p w14:paraId="6158A9D9" w14:textId="77777777" w:rsidR="00533E03" w:rsidRPr="007A13F0" w:rsidRDefault="00533E03" w:rsidP="00787EAB">
      <w:pPr>
        <w:spacing w:after="0" w:line="240" w:lineRule="auto"/>
        <w:jc w:val="both"/>
        <w:rPr>
          <w:rFonts w:ascii="Times New Roman" w:eastAsia="Times New Roman" w:hAnsi="Times New Roman" w:cs="Times New Roman"/>
          <w:sz w:val="24"/>
          <w:szCs w:val="24"/>
          <w:lang w:val="lt-LT" w:eastAsia="lt-LT"/>
        </w:rPr>
      </w:pPr>
      <w:r w:rsidRPr="007A13F0">
        <w:rPr>
          <w:rFonts w:ascii="Times New Roman" w:eastAsia="Times New Roman" w:hAnsi="Times New Roman" w:cs="Times New Roman"/>
          <w:b/>
          <w:sz w:val="24"/>
          <w:szCs w:val="24"/>
          <w:lang w:val="lt-LT" w:eastAsia="lt-LT"/>
        </w:rPr>
        <w:t>Pastaba.</w:t>
      </w:r>
      <w:r w:rsidRPr="007A13F0">
        <w:rPr>
          <w:rFonts w:ascii="Times New Roman" w:eastAsia="Times New Roman" w:hAnsi="Times New Roman" w:cs="Times New Roman"/>
          <w:sz w:val="24"/>
          <w:szCs w:val="24"/>
          <w:lang w:val="lt-LT" w:eastAsia="lt-LT"/>
        </w:rPr>
        <w:t xml:space="preserve"> *</w:t>
      </w:r>
      <w:r w:rsidRPr="007A13F0">
        <w:rPr>
          <w:rFonts w:ascii="Times New Roman" w:eastAsia="Times New Roman" w:hAnsi="Times New Roman" w:cs="Times New Roman"/>
          <w:sz w:val="24"/>
          <w:szCs w:val="24"/>
          <w:lang w:val="lt-LT"/>
        </w:rPr>
        <w:t xml:space="preserve"> Perkančioji organizacija </w:t>
      </w:r>
      <w:r w:rsidRPr="007A13F0">
        <w:rPr>
          <w:rFonts w:ascii="Times New Roman" w:eastAsia="Times New Roman" w:hAnsi="Times New Roman" w:cs="Times New Roman"/>
          <w:sz w:val="24"/>
          <w:szCs w:val="24"/>
          <w:lang w:val="lt-LT" w:eastAsia="lt-LT"/>
        </w:rPr>
        <w:t xml:space="preserve">remontui pateiks automobilį, bet ne atskiras jo dalis. Pvz.: jei sankabos disko keitimo laikas yra 2 val., tai reiškia, kad į šį laiką įtraukti visi technologiškai būtini procesai, reikalingi atlikti po automobilio apžiūros ir gedimo konstatavimo nuo remonto pradžios iki sankabos disko pakeitimo ir dalių surinkimo. Jei sankabos smagračio keitimo laikas 3 val., tai į šį laiką taip pat turi būti įtraukti visi technologiškai būtini procesai, reikalingi atlikti po automobilio apžiūros gedimo konstatavimo nuo remonto pradžios iki smagračio pakeitimo ir dalių surinkimo. Bet jei remontuojant keičiamas ir sankabos diskas ir smagratis, atliktų darbų priėmimo-perdavimo akte neturi būti įrašyti darbų atlikimo laikai atitinkamai 2 val. už disko keitimą ir 3 val. už smagračio keitimą, nes į abiejų darbų atlikimo laiką yra įtraukti tie patys darbai, pvz. greičių dėžės nuėmimas. </w:t>
      </w:r>
      <w:r w:rsidRPr="007A13F0">
        <w:rPr>
          <w:rFonts w:ascii="Times New Roman" w:eastAsia="Times New Roman" w:hAnsi="Times New Roman" w:cs="Times New Roman"/>
          <w:color w:val="000000"/>
          <w:sz w:val="24"/>
          <w:szCs w:val="24"/>
          <w:lang w:val="lt-LT"/>
        </w:rPr>
        <w:t>Tiekėjas</w:t>
      </w:r>
      <w:r w:rsidRPr="007A13F0">
        <w:rPr>
          <w:rFonts w:ascii="Times New Roman" w:eastAsia="Times New Roman" w:hAnsi="Times New Roman" w:cs="Times New Roman"/>
          <w:sz w:val="24"/>
          <w:szCs w:val="24"/>
          <w:lang w:val="lt-LT" w:eastAsia="lt-LT"/>
        </w:rPr>
        <w:t>, remdamasis automobilių gamintojo arba lygiaverte technologinio remonto laiko apskaitos programa, turės nurodyti sankabos keitimo laiką 2 val., o smagračio keitimo laikas turės apimti tik tuos procesus, kurie nebuvo įtraukti į disko keitimo laiką.</w:t>
      </w:r>
    </w:p>
    <w:p w14:paraId="36A6E2BE" w14:textId="77777777" w:rsidR="006A057A" w:rsidRPr="006A057A" w:rsidRDefault="006A057A" w:rsidP="006A057A">
      <w:pPr>
        <w:spacing w:after="0"/>
        <w:jc w:val="both"/>
        <w:rPr>
          <w:rFonts w:ascii="Times New Roman" w:eastAsia="Calibri" w:hAnsi="Times New Roman" w:cs="Times New Roman"/>
          <w:kern w:val="0"/>
          <w:sz w:val="16"/>
          <w:szCs w:val="16"/>
          <w:lang w:val="lt-LT"/>
          <w14:ligatures w14:val="none"/>
        </w:rPr>
      </w:pPr>
    </w:p>
    <w:p w14:paraId="3B55545D"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color w:val="000000"/>
          <w:kern w:val="0"/>
          <w:lang w:val="lt-LT" w:eastAsia="lt-LT"/>
          <w14:ligatures w14:val="none"/>
        </w:rPr>
      </w:pPr>
      <w:r w:rsidRPr="006A057A">
        <w:rPr>
          <w:rFonts w:ascii="Times New Roman" w:eastAsia="Calibri" w:hAnsi="Times New Roman" w:cs="Times New Roman"/>
          <w:b/>
          <w:bCs/>
          <w:kern w:val="0"/>
          <w:lang w:val="lt-LT"/>
          <w14:ligatures w14:val="none"/>
        </w:rPr>
        <w:t>GARANTINIS TERMINAS</w:t>
      </w:r>
      <w:r w:rsidRPr="006A057A">
        <w:rPr>
          <w:rFonts w:ascii="Times New Roman" w:eastAsia="Times New Roman" w:hAnsi="Times New Roman" w:cs="Times New Roman"/>
          <w:b/>
          <w:color w:val="000000"/>
          <w:kern w:val="0"/>
          <w:lang w:val="lt-LT" w:eastAsia="lt-LT"/>
          <w14:ligatures w14:val="none"/>
        </w:rPr>
        <w:tab/>
      </w:r>
    </w:p>
    <w:p w14:paraId="7CC24891" w14:textId="4466E0B5" w:rsidR="00361CEB" w:rsidRPr="00361CEB" w:rsidRDefault="00361CEB" w:rsidP="00361CEB">
      <w:pPr>
        <w:tabs>
          <w:tab w:val="left" w:pos="284"/>
          <w:tab w:val="left" w:pos="426"/>
        </w:tabs>
        <w:spacing w:after="0"/>
        <w:contextualSpacing/>
        <w:rPr>
          <w:rFonts w:ascii="Times New Roman" w:eastAsia="Calibri" w:hAnsi="Times New Roman" w:cs="Times New Roman"/>
          <w:kern w:val="0"/>
          <w:lang w:val="lt-LT"/>
          <w14:ligatures w14:val="none"/>
        </w:rPr>
      </w:pPr>
      <w:r w:rsidRPr="00361CEB">
        <w:rPr>
          <w:rFonts w:ascii="Times New Roman" w:eastAsia="Times New Roman" w:hAnsi="Times New Roman" w:cs="Times New Roman"/>
          <w:bCs/>
          <w:sz w:val="24"/>
          <w:szCs w:val="24"/>
          <w:lang w:val="lt-LT"/>
        </w:rPr>
        <w:t>Garantiją paslaugoms ir atsarginėms dalims suteikia Tiekėjas.</w:t>
      </w:r>
      <w:r w:rsidRPr="00361CEB">
        <w:rPr>
          <w:rFonts w:ascii="Times New Roman" w:hAnsi="Times New Roman" w:cs="Times New Roman"/>
          <w:i/>
          <w:color w:val="0070C0"/>
          <w:sz w:val="20"/>
          <w:szCs w:val="20"/>
          <w:lang w:val="lt-LT"/>
        </w:rPr>
        <w:t xml:space="preserve"> </w:t>
      </w:r>
      <w:r w:rsidRPr="00361CEB">
        <w:rPr>
          <w:rFonts w:ascii="Times New Roman" w:eastAsia="Times New Roman" w:hAnsi="Times New Roman" w:cs="Times New Roman"/>
          <w:bCs/>
          <w:sz w:val="24"/>
          <w:szCs w:val="24"/>
          <w:lang w:val="lt-LT"/>
        </w:rPr>
        <w:t>Tiekėjo garantiniai įsipareigojimai – ne mažiau kaip 6 (šeši) mėnesiai suteiktoms paslaugoms, ne mažiau kaip 6 (šeši) mėnesiai pakeistoms detalėms. Garantinis laikotarpis skaičiuojamas nuo Paslaugų priėmimo – perdavimo akto pasirašymo dienos.</w:t>
      </w:r>
    </w:p>
    <w:p w14:paraId="3AAE21F4" w14:textId="77777777" w:rsidR="006A057A" w:rsidRPr="006A057A" w:rsidRDefault="006A057A" w:rsidP="006A057A">
      <w:pPr>
        <w:tabs>
          <w:tab w:val="left" w:pos="426"/>
        </w:tabs>
        <w:spacing w:after="0"/>
        <w:jc w:val="both"/>
        <w:rPr>
          <w:rFonts w:ascii="Times New Roman" w:eastAsia="Calibri" w:hAnsi="Times New Roman" w:cs="Times New Roman"/>
          <w:color w:val="0070C0"/>
          <w:kern w:val="0"/>
          <w:sz w:val="16"/>
          <w:szCs w:val="16"/>
          <w:lang w:val="lt-LT"/>
          <w14:ligatures w14:val="none"/>
        </w:rPr>
      </w:pPr>
    </w:p>
    <w:p w14:paraId="2B502CEE" w14:textId="77777777" w:rsidR="006A057A" w:rsidRPr="006A057A" w:rsidRDefault="006A057A" w:rsidP="006A057A">
      <w:pPr>
        <w:tabs>
          <w:tab w:val="left" w:pos="426"/>
        </w:tabs>
        <w:spacing w:after="0"/>
        <w:jc w:val="both"/>
        <w:rPr>
          <w:rFonts w:ascii="Times New Roman" w:eastAsia="Calibri" w:hAnsi="Times New Roman" w:cs="Times New Roman"/>
          <w:kern w:val="0"/>
          <w:sz w:val="16"/>
          <w:szCs w:val="16"/>
          <w:lang w:val="lt-LT"/>
          <w14:ligatures w14:val="none"/>
        </w:rPr>
      </w:pPr>
    </w:p>
    <w:p w14:paraId="3DD873B6"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kern w:val="0"/>
          <w:lang w:val="lt-LT"/>
          <w14:ligatures w14:val="none"/>
        </w:rPr>
      </w:pPr>
      <w:r w:rsidRPr="006A057A">
        <w:rPr>
          <w:rFonts w:ascii="Times New Roman" w:eastAsia="Calibri" w:hAnsi="Times New Roman" w:cs="Times New Roman"/>
          <w:b/>
          <w:bCs/>
          <w:kern w:val="0"/>
          <w:lang w:val="lt-LT"/>
          <w14:ligatures w14:val="none"/>
        </w:rPr>
        <w:t>APLINKOS APSAUGOS REIKALAVIMAI</w:t>
      </w:r>
    </w:p>
    <w:p w14:paraId="2F8B61B6" w14:textId="77777777" w:rsidR="00DB7418" w:rsidRDefault="00DB7418" w:rsidP="006A057A">
      <w:pPr>
        <w:shd w:val="clear" w:color="auto" w:fill="FFFFFF"/>
        <w:spacing w:after="0"/>
        <w:jc w:val="both"/>
        <w:rPr>
          <w:rFonts w:ascii="Times New Roman" w:eastAsia="Calibri" w:hAnsi="Times New Roman" w:cs="Times New Roman"/>
          <w:i/>
          <w:iCs/>
          <w:color w:val="0070C0"/>
          <w:kern w:val="0"/>
          <w:lang w:val="lt-LT"/>
          <w14:ligatures w14:val="none"/>
        </w:rPr>
      </w:pPr>
    </w:p>
    <w:tbl>
      <w:tblPr>
        <w:tblStyle w:val="TableGrid"/>
        <w:tblW w:w="9918" w:type="dxa"/>
        <w:tblLook w:val="04A0" w:firstRow="1" w:lastRow="0" w:firstColumn="1" w:lastColumn="0" w:noHBand="0" w:noVBand="1"/>
      </w:tblPr>
      <w:tblGrid>
        <w:gridCol w:w="570"/>
        <w:gridCol w:w="4954"/>
        <w:gridCol w:w="4394"/>
      </w:tblGrid>
      <w:tr w:rsidR="00DB7418" w:rsidRPr="00CD0B9B" w14:paraId="0A08F146" w14:textId="77777777" w:rsidTr="00655C7A">
        <w:tc>
          <w:tcPr>
            <w:tcW w:w="570" w:type="dxa"/>
            <w:vAlign w:val="center"/>
          </w:tcPr>
          <w:p w14:paraId="644D10A1" w14:textId="77777777" w:rsidR="00DB7418" w:rsidRPr="0088643E" w:rsidRDefault="00DB7418" w:rsidP="00655C7A">
            <w:pPr>
              <w:tabs>
                <w:tab w:val="left" w:pos="426"/>
              </w:tabs>
              <w:jc w:val="center"/>
              <w:textAlignment w:val="baseline"/>
              <w:rPr>
                <w:rFonts w:ascii="Times New Roman" w:eastAsia="Times New Roman" w:hAnsi="Times New Roman" w:cs="Times New Roman"/>
                <w:color w:val="000000"/>
                <w:sz w:val="24"/>
                <w:szCs w:val="24"/>
                <w:lang w:eastAsia="lt-LT"/>
              </w:rPr>
            </w:pPr>
            <w:bookmarkStart w:id="0" w:name="_Hlk158048440"/>
            <w:r w:rsidRPr="0088643E">
              <w:rPr>
                <w:rFonts w:ascii="Times New Roman" w:eastAsia="Times New Roman" w:hAnsi="Times New Roman" w:cs="Times New Roman"/>
                <w:b/>
                <w:bCs/>
                <w:sz w:val="24"/>
                <w:szCs w:val="24"/>
              </w:rPr>
              <w:t>Eil. Nr.</w:t>
            </w:r>
          </w:p>
        </w:tc>
        <w:tc>
          <w:tcPr>
            <w:tcW w:w="4954" w:type="dxa"/>
            <w:vAlign w:val="center"/>
          </w:tcPr>
          <w:p w14:paraId="7B83CB13" w14:textId="77777777" w:rsidR="00DB7418" w:rsidRPr="0088643E" w:rsidRDefault="00DB7418" w:rsidP="00655C7A">
            <w:pPr>
              <w:tabs>
                <w:tab w:val="left" w:pos="426"/>
              </w:tabs>
              <w:jc w:val="center"/>
              <w:textAlignment w:val="baseline"/>
              <w:rPr>
                <w:rFonts w:ascii="Times New Roman" w:eastAsia="Times New Roman" w:hAnsi="Times New Roman" w:cs="Times New Roman"/>
                <w:color w:val="000000"/>
                <w:sz w:val="24"/>
                <w:szCs w:val="24"/>
                <w:lang w:eastAsia="lt-LT"/>
              </w:rPr>
            </w:pPr>
            <w:r w:rsidRPr="0088643E">
              <w:rPr>
                <w:rFonts w:ascii="Times New Roman" w:eastAsia="Times New Roman" w:hAnsi="Times New Roman" w:cs="Times New Roman"/>
                <w:b/>
                <w:bCs/>
                <w:sz w:val="24"/>
                <w:szCs w:val="24"/>
              </w:rPr>
              <w:t>Reikalavimas</w:t>
            </w:r>
          </w:p>
        </w:tc>
        <w:tc>
          <w:tcPr>
            <w:tcW w:w="4394" w:type="dxa"/>
            <w:vAlign w:val="center"/>
          </w:tcPr>
          <w:p w14:paraId="0A1288E6" w14:textId="77777777" w:rsidR="00DB7418" w:rsidRPr="0088643E" w:rsidRDefault="00DB7418" w:rsidP="00655C7A">
            <w:pPr>
              <w:jc w:val="center"/>
              <w:rPr>
                <w:rFonts w:ascii="Times New Roman" w:hAnsi="Times New Roman" w:cs="Times New Roman"/>
                <w:b/>
                <w:bCs/>
                <w:sz w:val="24"/>
                <w:szCs w:val="24"/>
              </w:rPr>
            </w:pPr>
            <w:r w:rsidRPr="0088643E">
              <w:rPr>
                <w:rFonts w:ascii="Times New Roman" w:hAnsi="Times New Roman" w:cs="Times New Roman"/>
                <w:b/>
                <w:bCs/>
                <w:sz w:val="24"/>
                <w:szCs w:val="24"/>
              </w:rPr>
              <w:t>Reikalavimą įrodantys dokumentai</w:t>
            </w:r>
          </w:p>
          <w:p w14:paraId="041A8FBD" w14:textId="77777777" w:rsidR="00DB7418" w:rsidRPr="0088643E" w:rsidRDefault="00DB7418" w:rsidP="00655C7A">
            <w:pPr>
              <w:tabs>
                <w:tab w:val="left" w:pos="426"/>
              </w:tabs>
              <w:jc w:val="center"/>
              <w:textAlignment w:val="baseline"/>
              <w:rPr>
                <w:rFonts w:ascii="Times New Roman" w:eastAsia="Times New Roman" w:hAnsi="Times New Roman" w:cs="Times New Roman"/>
                <w:color w:val="000000"/>
                <w:sz w:val="24"/>
                <w:szCs w:val="24"/>
                <w:lang w:eastAsia="lt-LT"/>
              </w:rPr>
            </w:pPr>
          </w:p>
        </w:tc>
      </w:tr>
      <w:tr w:rsidR="00DB7418" w:rsidRPr="008A21EC" w14:paraId="56AA47D1" w14:textId="77777777" w:rsidTr="00655C7A">
        <w:tc>
          <w:tcPr>
            <w:tcW w:w="570" w:type="dxa"/>
            <w:vAlign w:val="center"/>
          </w:tcPr>
          <w:p w14:paraId="141CB2F8" w14:textId="77777777" w:rsidR="00DB7418" w:rsidRPr="0088643E" w:rsidRDefault="00DB7418" w:rsidP="00655C7A">
            <w:pPr>
              <w:tabs>
                <w:tab w:val="left" w:pos="426"/>
              </w:tabs>
              <w:jc w:val="both"/>
              <w:textAlignment w:val="baseline"/>
              <w:rPr>
                <w:rFonts w:ascii="Times New Roman" w:eastAsia="Times New Roman" w:hAnsi="Times New Roman" w:cs="Times New Roman"/>
                <w:color w:val="000000"/>
                <w:sz w:val="24"/>
                <w:szCs w:val="24"/>
                <w:lang w:eastAsia="lt-LT"/>
              </w:rPr>
            </w:pPr>
            <w:r w:rsidRPr="0088643E">
              <w:rPr>
                <w:rFonts w:ascii="Times New Roman" w:eastAsia="Times New Roman" w:hAnsi="Times New Roman" w:cs="Times New Roman"/>
                <w:sz w:val="24"/>
                <w:szCs w:val="24"/>
              </w:rPr>
              <w:t>1.</w:t>
            </w:r>
          </w:p>
        </w:tc>
        <w:tc>
          <w:tcPr>
            <w:tcW w:w="4954" w:type="dxa"/>
            <w:vAlign w:val="center"/>
          </w:tcPr>
          <w:p w14:paraId="2C0A91D6" w14:textId="77777777" w:rsidR="00DB7418" w:rsidRPr="0088643E" w:rsidRDefault="00DB7418" w:rsidP="00655C7A">
            <w:pPr>
              <w:tabs>
                <w:tab w:val="left" w:pos="0"/>
              </w:tabs>
              <w:ind w:left="21" w:right="-22" w:hanging="21"/>
              <w:jc w:val="both"/>
              <w:rPr>
                <w:rFonts w:ascii="Times New Roman" w:eastAsia="Calibri" w:hAnsi="Times New Roman" w:cs="Times New Roman"/>
                <w:sz w:val="24"/>
                <w:szCs w:val="24"/>
              </w:rPr>
            </w:pPr>
            <w:r w:rsidRPr="0088643E">
              <w:rPr>
                <w:rFonts w:ascii="Times New Roman" w:eastAsia="Calibri" w:hAnsi="Times New Roman" w:cs="Times New Roman"/>
                <w:sz w:val="24"/>
                <w:szCs w:val="24"/>
              </w:rPr>
              <w:t xml:space="preserve">Tiekėjas </w:t>
            </w:r>
            <w:r w:rsidRPr="0088643E">
              <w:rPr>
                <w:rFonts w:ascii="Times New Roman" w:eastAsia="Calibri" w:hAnsi="Times New Roman" w:cs="Times New Roman"/>
                <w:b/>
                <w:sz w:val="24"/>
                <w:szCs w:val="24"/>
              </w:rPr>
              <w:t>paslaugoms</w:t>
            </w:r>
            <w:r w:rsidRPr="0088643E">
              <w:rPr>
                <w:rFonts w:ascii="Times New Roman" w:eastAsia="Calibri" w:hAnsi="Times New Roman" w:cs="Times New Roman"/>
                <w:sz w:val="24"/>
                <w:szCs w:val="24"/>
              </w:rPr>
              <w:t xml:space="preserve"> taiko</w:t>
            </w:r>
            <w:r w:rsidRPr="0088643E">
              <w:rPr>
                <w:rFonts w:ascii="Times New Roman" w:hAnsi="Times New Roman" w:cs="Times New Roman"/>
                <w:sz w:val="24"/>
                <w:szCs w:val="24"/>
              </w:rPr>
              <w:t xml:space="preserve"> aplinkos apsaugos vadybos sistemos reikalavimus pagal standartą LST EN ISO 14001 „Aplinkos vadybos sistemos. </w:t>
            </w:r>
            <w:r w:rsidRPr="0088643E">
              <w:rPr>
                <w:rFonts w:ascii="Times New Roman" w:hAnsi="Times New Roman" w:cs="Times New Roman"/>
                <w:sz w:val="24"/>
                <w:szCs w:val="24"/>
              </w:rPr>
              <w:lastRenderedPageBreak/>
              <w:t xml:space="preserve">Reikalavimai ir naudojimo gairės“ (LST EN ISO 14001) arba Europos Sąjungos aplinkosaugos vadybos ir audito sistemą (EMAS, angl. </w:t>
            </w:r>
            <w:proofErr w:type="spellStart"/>
            <w:r w:rsidRPr="0088643E">
              <w:rPr>
                <w:rFonts w:ascii="Times New Roman" w:hAnsi="Times New Roman" w:cs="Times New Roman"/>
                <w:sz w:val="24"/>
                <w:szCs w:val="24"/>
              </w:rPr>
              <w:t>Eco</w:t>
            </w:r>
            <w:proofErr w:type="spellEnd"/>
            <w:r w:rsidRPr="0088643E">
              <w:rPr>
                <w:rFonts w:ascii="Times New Roman" w:hAnsi="Times New Roman" w:cs="Times New Roman"/>
                <w:sz w:val="24"/>
                <w:szCs w:val="24"/>
              </w:rPr>
              <w:t>–</w:t>
            </w:r>
            <w:proofErr w:type="spellStart"/>
            <w:r w:rsidRPr="0088643E">
              <w:rPr>
                <w:rFonts w:ascii="Times New Roman" w:hAnsi="Times New Roman" w:cs="Times New Roman"/>
                <w:sz w:val="24"/>
                <w:szCs w:val="24"/>
              </w:rPr>
              <w:t>Management</w:t>
            </w:r>
            <w:proofErr w:type="spellEnd"/>
            <w:r w:rsidRPr="0088643E">
              <w:rPr>
                <w:rFonts w:ascii="Times New Roman" w:hAnsi="Times New Roman" w:cs="Times New Roman"/>
                <w:sz w:val="24"/>
                <w:szCs w:val="24"/>
              </w:rPr>
              <w:t xml:space="preserve"> </w:t>
            </w:r>
            <w:proofErr w:type="spellStart"/>
            <w:r w:rsidRPr="0088643E">
              <w:rPr>
                <w:rFonts w:ascii="Times New Roman" w:hAnsi="Times New Roman" w:cs="Times New Roman"/>
                <w:sz w:val="24"/>
                <w:szCs w:val="24"/>
              </w:rPr>
              <w:t>and</w:t>
            </w:r>
            <w:proofErr w:type="spellEnd"/>
            <w:r w:rsidRPr="0088643E">
              <w:rPr>
                <w:rFonts w:ascii="Times New Roman" w:hAnsi="Times New Roman" w:cs="Times New Roman"/>
                <w:sz w:val="24"/>
                <w:szCs w:val="24"/>
              </w:rPr>
              <w:t xml:space="preserve"> </w:t>
            </w:r>
            <w:proofErr w:type="spellStart"/>
            <w:r w:rsidRPr="0088643E">
              <w:rPr>
                <w:rFonts w:ascii="Times New Roman" w:hAnsi="Times New Roman" w:cs="Times New Roman"/>
                <w:sz w:val="24"/>
                <w:szCs w:val="24"/>
              </w:rPr>
              <w:t>Audit</w:t>
            </w:r>
            <w:proofErr w:type="spellEnd"/>
            <w:r w:rsidRPr="0088643E">
              <w:rPr>
                <w:rFonts w:ascii="Times New Roman" w:hAnsi="Times New Roman" w:cs="Times New Roman"/>
                <w:sz w:val="24"/>
                <w:szCs w:val="24"/>
              </w:rPr>
              <w:t xml:space="preserve"> </w:t>
            </w:r>
            <w:proofErr w:type="spellStart"/>
            <w:r w:rsidRPr="0088643E">
              <w:rPr>
                <w:rFonts w:ascii="Times New Roman" w:hAnsi="Times New Roman" w:cs="Times New Roman"/>
                <w:sz w:val="24"/>
                <w:szCs w:val="24"/>
              </w:rPr>
              <w:t>Scheme</w:t>
            </w:r>
            <w:proofErr w:type="spellEnd"/>
            <w:r w:rsidRPr="0088643E">
              <w:rPr>
                <w:rFonts w:ascii="Times New Roman" w:hAnsi="Times New Roman" w:cs="Times New Roman"/>
                <w:sz w:val="24"/>
                <w:szCs w:val="24"/>
              </w:rPr>
              <w:t xml:space="preserve">) ar kitus aplinkos apsaugos vadybos standartus, pagrįstus atitinkamais Europos arba </w:t>
            </w:r>
            <w:r w:rsidRPr="0088643E">
              <w:rPr>
                <w:rFonts w:ascii="Times New Roman" w:eastAsia="Times New Roman" w:hAnsi="Times New Roman" w:cs="Times New Roman"/>
                <w:sz w:val="24"/>
                <w:szCs w:val="24"/>
                <w:lang w:eastAsia="lt-LT"/>
              </w:rPr>
              <w:t>tarptautiniais standartais, kuriuos yra patvirtinusios sertifikavimo įstaigos, atitinkančios Europos Sąjungos teisės aktus arba atitinkamus Europos ar tarptautinius sertifikavimo standartus</w:t>
            </w:r>
            <w:r w:rsidRPr="0088643E">
              <w:rPr>
                <w:rFonts w:ascii="Times New Roman" w:eastAsia="Calibri" w:hAnsi="Times New Roman" w:cs="Times New Roman"/>
                <w:sz w:val="24"/>
                <w:szCs w:val="24"/>
              </w:rPr>
              <w:t>, arba taiko kitas lygiavertes (tiekėjo parengtas) aplinkos apsaugos vadybos užtikrinimo priemones</w:t>
            </w:r>
            <w:r w:rsidRPr="0088643E">
              <w:rPr>
                <w:rFonts w:ascii="Times New Roman" w:hAnsi="Times New Roman" w:cs="Times New Roman"/>
                <w:sz w:val="24"/>
                <w:szCs w:val="24"/>
              </w:rPr>
              <w:t>.</w:t>
            </w:r>
          </w:p>
          <w:p w14:paraId="33CC7387" w14:textId="07C5A7A9" w:rsidR="00DB7418" w:rsidRPr="0088643E" w:rsidRDefault="00DB7418" w:rsidP="00655C7A">
            <w:pPr>
              <w:shd w:val="clear" w:color="auto" w:fill="FFFFFF" w:themeFill="background1"/>
              <w:spacing w:before="100" w:beforeAutospacing="1" w:after="100" w:afterAutospacing="1"/>
              <w:jc w:val="both"/>
              <w:rPr>
                <w:rFonts w:ascii="Times New Roman" w:eastAsia="Times New Roman" w:hAnsi="Times New Roman" w:cs="Times New Roman"/>
                <w:spacing w:val="2"/>
                <w:sz w:val="24"/>
                <w:szCs w:val="24"/>
                <w:lang w:eastAsia="lt-LT"/>
              </w:rPr>
            </w:pPr>
            <w:r>
              <w:rPr>
                <w:rFonts w:ascii="Times New Roman" w:hAnsi="Times New Roman" w:cs="Times New Roman"/>
                <w:b/>
                <w:bCs/>
                <w:sz w:val="24"/>
                <w:szCs w:val="24"/>
              </w:rPr>
              <w:t xml:space="preserve"> </w:t>
            </w:r>
            <w:r w:rsidRPr="00E1287A">
              <w:rPr>
                <w:rFonts w:ascii="Times New Roman" w:hAnsi="Times New Roman" w:cs="Times New Roman"/>
                <w:b/>
                <w:bCs/>
                <w:sz w:val="24"/>
                <w:szCs w:val="24"/>
              </w:rPr>
              <w:t>Sertifikavimo sritis:</w:t>
            </w:r>
            <w:r>
              <w:rPr>
                <w:rFonts w:ascii="Times New Roman" w:hAnsi="Times New Roman" w:cs="Times New Roman"/>
                <w:b/>
                <w:bCs/>
                <w:sz w:val="24"/>
                <w:szCs w:val="24"/>
              </w:rPr>
              <w:t xml:space="preserve"> </w:t>
            </w:r>
            <w:r w:rsidR="008A21EC" w:rsidRPr="00001679">
              <w:rPr>
                <w:rFonts w:ascii="Times New Roman" w:hAnsi="Times New Roman" w:cs="Times New Roman"/>
                <w:b/>
                <w:bCs/>
                <w:sz w:val="24"/>
                <w:szCs w:val="24"/>
              </w:rPr>
              <w:t xml:space="preserve">variklinių transporto priemonių </w:t>
            </w:r>
            <w:r w:rsidR="00001679" w:rsidRPr="00001679">
              <w:rPr>
                <w:rFonts w:ascii="Times New Roman" w:hAnsi="Times New Roman" w:cs="Times New Roman"/>
                <w:b/>
                <w:bCs/>
                <w:sz w:val="24"/>
                <w:szCs w:val="24"/>
              </w:rPr>
              <w:t xml:space="preserve">techninė priežiūra ir remontas  </w:t>
            </w:r>
            <w:r w:rsidRPr="669B9E98">
              <w:rPr>
                <w:rFonts w:ascii="Times New Roman" w:eastAsia="Calibri" w:hAnsi="Times New Roman" w:cs="Times New Roman"/>
                <w:sz w:val="24"/>
                <w:szCs w:val="24"/>
              </w:rPr>
              <w:t>(jeigu pasiūlymą teikia ūkio subjektų grupė arba yra pasitelkiami subtiekėjai, arba kiti ūkio subjektai, kurių pajėgumais remiamasi (kvalifikacijai) – reikalavimą turi atitikti ūkio subjektų grupės narys/subtiekėjas/kitas ūkio subjektas, atsižvelgiant į jų prisiimamus įsipareigojimus pirkimo sutarčiai vykdyti).</w:t>
            </w:r>
          </w:p>
          <w:p w14:paraId="4578DD3B" w14:textId="77777777" w:rsidR="00DB7418" w:rsidRPr="0088643E" w:rsidRDefault="00DB7418" w:rsidP="00655C7A">
            <w:pPr>
              <w:tabs>
                <w:tab w:val="left" w:pos="284"/>
              </w:tabs>
              <w:ind w:left="21" w:right="-22" w:hanging="21"/>
              <w:jc w:val="both"/>
              <w:rPr>
                <w:rFonts w:ascii="Times New Roman" w:hAnsi="Times New Roman" w:cs="Times New Roman"/>
                <w:b/>
                <w:bCs/>
                <w:sz w:val="24"/>
                <w:szCs w:val="24"/>
              </w:rPr>
            </w:pPr>
          </w:p>
          <w:p w14:paraId="48CBFC72" w14:textId="77777777" w:rsidR="00DB7418" w:rsidRPr="0088643E" w:rsidRDefault="00DB7418" w:rsidP="00655C7A">
            <w:pPr>
              <w:tabs>
                <w:tab w:val="left" w:pos="284"/>
              </w:tabs>
              <w:ind w:left="174" w:right="-22"/>
              <w:jc w:val="both"/>
              <w:rPr>
                <w:rFonts w:ascii="Times New Roman" w:hAnsi="Times New Roman" w:cs="Times New Roman"/>
                <w:b/>
                <w:bCs/>
                <w:sz w:val="24"/>
                <w:szCs w:val="24"/>
              </w:rPr>
            </w:pPr>
          </w:p>
          <w:p w14:paraId="54A07D5A" w14:textId="77777777" w:rsidR="00DB7418" w:rsidRPr="0088643E" w:rsidRDefault="00DB7418" w:rsidP="00655C7A">
            <w:pPr>
              <w:jc w:val="both"/>
              <w:rPr>
                <w:rFonts w:ascii="Times New Roman" w:hAnsi="Times New Roman" w:cs="Times New Roman"/>
                <w:sz w:val="24"/>
                <w:szCs w:val="24"/>
              </w:rPr>
            </w:pPr>
          </w:p>
        </w:tc>
        <w:tc>
          <w:tcPr>
            <w:tcW w:w="4394" w:type="dxa"/>
            <w:vAlign w:val="center"/>
          </w:tcPr>
          <w:p w14:paraId="2BF5BAAA" w14:textId="77777777" w:rsidR="00DB7418" w:rsidRPr="0088643E" w:rsidRDefault="00DB7418" w:rsidP="00655C7A">
            <w:pPr>
              <w:jc w:val="both"/>
              <w:rPr>
                <w:rFonts w:ascii="Times New Roman" w:eastAsia="Times New Roman" w:hAnsi="Times New Roman" w:cs="Times New Roman"/>
                <w:sz w:val="24"/>
                <w:szCs w:val="24"/>
              </w:rPr>
            </w:pPr>
            <w:r w:rsidRPr="0088643E">
              <w:rPr>
                <w:rFonts w:ascii="Times New Roman" w:eastAsia="Times New Roman" w:hAnsi="Times New Roman" w:cs="Times New Roman"/>
                <w:b/>
                <w:bCs/>
                <w:sz w:val="24"/>
                <w:szCs w:val="24"/>
              </w:rPr>
              <w:lastRenderedPageBreak/>
              <w:t>Kartu su pasiūlymu</w:t>
            </w:r>
            <w:r w:rsidRPr="0088643E">
              <w:rPr>
                <w:rFonts w:ascii="Times New Roman" w:eastAsia="Times New Roman" w:hAnsi="Times New Roman" w:cs="Times New Roman"/>
                <w:sz w:val="24"/>
                <w:szCs w:val="24"/>
              </w:rPr>
              <w:t xml:space="preserve"> pateikiama: nepriklausomos sertifikavimo įstaigos išduotas sertifikatas, patvirtinantis, kad </w:t>
            </w:r>
            <w:r w:rsidRPr="0088643E">
              <w:rPr>
                <w:rFonts w:ascii="Times New Roman" w:eastAsia="Times New Roman" w:hAnsi="Times New Roman" w:cs="Times New Roman"/>
                <w:sz w:val="24"/>
                <w:szCs w:val="24"/>
              </w:rPr>
              <w:lastRenderedPageBreak/>
              <w:t xml:space="preserve">tiekėjas paslaugai </w:t>
            </w:r>
            <w:r w:rsidRPr="0088643E">
              <w:rPr>
                <w:rFonts w:ascii="Times New Roman" w:hAnsi="Times New Roman" w:cs="Times New Roman"/>
                <w:sz w:val="24"/>
                <w:szCs w:val="24"/>
              </w:rPr>
              <w:t xml:space="preserve">LST EN ISO 14001 </w:t>
            </w:r>
            <w:r w:rsidRPr="0088643E">
              <w:rPr>
                <w:rFonts w:ascii="Times New Roman" w:eastAsia="Times New Roman" w:hAnsi="Times New Roman" w:cs="Times New Roman"/>
                <w:sz w:val="24"/>
                <w:szCs w:val="24"/>
              </w:rPr>
              <w:t xml:space="preserve">arba </w:t>
            </w:r>
            <w:r w:rsidRPr="0088643E">
              <w:rPr>
                <w:rFonts w:ascii="Times New Roman" w:hAnsi="Times New Roman" w:cs="Times New Roman"/>
                <w:sz w:val="24"/>
                <w:szCs w:val="24"/>
              </w:rPr>
              <w:t xml:space="preserve">Europos Sąjungos aplinkosaugos vadybos ir audito sistemą (EMAS, angl. </w:t>
            </w:r>
            <w:proofErr w:type="spellStart"/>
            <w:r w:rsidRPr="0088643E">
              <w:rPr>
                <w:rFonts w:ascii="Times New Roman" w:hAnsi="Times New Roman" w:cs="Times New Roman"/>
                <w:sz w:val="24"/>
                <w:szCs w:val="24"/>
              </w:rPr>
              <w:t>Eco</w:t>
            </w:r>
            <w:proofErr w:type="spellEnd"/>
            <w:r w:rsidRPr="0088643E">
              <w:rPr>
                <w:rFonts w:ascii="Times New Roman" w:hAnsi="Times New Roman" w:cs="Times New Roman"/>
                <w:sz w:val="24"/>
                <w:szCs w:val="24"/>
              </w:rPr>
              <w:t>–</w:t>
            </w:r>
            <w:proofErr w:type="spellStart"/>
            <w:r w:rsidRPr="0088643E">
              <w:rPr>
                <w:rFonts w:ascii="Times New Roman" w:hAnsi="Times New Roman" w:cs="Times New Roman"/>
                <w:sz w:val="24"/>
                <w:szCs w:val="24"/>
              </w:rPr>
              <w:t>Management</w:t>
            </w:r>
            <w:proofErr w:type="spellEnd"/>
            <w:r w:rsidRPr="0088643E">
              <w:rPr>
                <w:rFonts w:ascii="Times New Roman" w:hAnsi="Times New Roman" w:cs="Times New Roman"/>
                <w:sz w:val="24"/>
                <w:szCs w:val="24"/>
              </w:rPr>
              <w:t xml:space="preserve"> </w:t>
            </w:r>
            <w:proofErr w:type="spellStart"/>
            <w:r w:rsidRPr="0088643E">
              <w:rPr>
                <w:rFonts w:ascii="Times New Roman" w:hAnsi="Times New Roman" w:cs="Times New Roman"/>
                <w:sz w:val="24"/>
                <w:szCs w:val="24"/>
              </w:rPr>
              <w:t>and</w:t>
            </w:r>
            <w:proofErr w:type="spellEnd"/>
            <w:r w:rsidRPr="0088643E">
              <w:rPr>
                <w:rFonts w:ascii="Times New Roman" w:hAnsi="Times New Roman" w:cs="Times New Roman"/>
                <w:sz w:val="24"/>
                <w:szCs w:val="24"/>
              </w:rPr>
              <w:t xml:space="preserve"> </w:t>
            </w:r>
            <w:proofErr w:type="spellStart"/>
            <w:r w:rsidRPr="0088643E">
              <w:rPr>
                <w:rFonts w:ascii="Times New Roman" w:hAnsi="Times New Roman" w:cs="Times New Roman"/>
                <w:sz w:val="24"/>
                <w:szCs w:val="24"/>
              </w:rPr>
              <w:t>Audit</w:t>
            </w:r>
            <w:proofErr w:type="spellEnd"/>
            <w:r w:rsidRPr="0088643E">
              <w:rPr>
                <w:rFonts w:ascii="Times New Roman" w:hAnsi="Times New Roman" w:cs="Times New Roman"/>
                <w:sz w:val="24"/>
                <w:szCs w:val="24"/>
              </w:rPr>
              <w:t xml:space="preserve"> </w:t>
            </w:r>
            <w:proofErr w:type="spellStart"/>
            <w:r w:rsidRPr="0088643E">
              <w:rPr>
                <w:rFonts w:ascii="Times New Roman" w:hAnsi="Times New Roman" w:cs="Times New Roman"/>
                <w:sz w:val="24"/>
                <w:szCs w:val="24"/>
              </w:rPr>
              <w:t>Scheme</w:t>
            </w:r>
            <w:proofErr w:type="spellEnd"/>
            <w:r w:rsidRPr="0088643E">
              <w:rPr>
                <w:rFonts w:ascii="Times New Roman" w:hAnsi="Times New Roman" w:cs="Times New Roman"/>
                <w:sz w:val="24"/>
                <w:szCs w:val="24"/>
              </w:rPr>
              <w:t>) arba</w:t>
            </w:r>
            <w:r w:rsidRPr="0088643E">
              <w:rPr>
                <w:rFonts w:ascii="Times New Roman" w:eastAsia="Times New Roman" w:hAnsi="Times New Roman" w:cs="Times New Roman"/>
                <w:sz w:val="24"/>
                <w:szCs w:val="24"/>
              </w:rPr>
              <w:t xml:space="preserve">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0D06E4DA" w14:textId="77777777" w:rsidR="00DB7418" w:rsidRPr="0088643E" w:rsidRDefault="00DB7418" w:rsidP="00655C7A">
            <w:pPr>
              <w:jc w:val="both"/>
              <w:rPr>
                <w:rFonts w:ascii="Times New Roman" w:eastAsia="Times New Roman" w:hAnsi="Times New Roman" w:cs="Times New Roman"/>
                <w:sz w:val="24"/>
                <w:szCs w:val="24"/>
              </w:rPr>
            </w:pPr>
            <w:r w:rsidRPr="0088643E">
              <w:rPr>
                <w:rFonts w:ascii="Times New Roman" w:eastAsia="Times New Roman" w:hAnsi="Times New Roman" w:cs="Times New Roman"/>
                <w:sz w:val="24"/>
                <w:szCs w:val="24"/>
              </w:rPr>
              <w:t>Perkančioji organizacija pripažįsta ir kitose Europos Sąjungos valstybėse - narėse įsteigtų nepriklausomų įstaigų išduotus lygiaverčius sertifikatus.</w:t>
            </w:r>
          </w:p>
          <w:p w14:paraId="5C86318C" w14:textId="77777777" w:rsidR="00DB7418" w:rsidRPr="0088643E" w:rsidRDefault="00DB7418" w:rsidP="00655C7A">
            <w:pPr>
              <w:jc w:val="both"/>
              <w:rPr>
                <w:rFonts w:ascii="Times New Roman" w:eastAsia="Times New Roman" w:hAnsi="Times New Roman" w:cs="Times New Roman"/>
                <w:sz w:val="24"/>
                <w:szCs w:val="24"/>
              </w:rPr>
            </w:pPr>
            <w:r w:rsidRPr="0088643E">
              <w:rPr>
                <w:rFonts w:ascii="Times New Roman" w:eastAsia="Times New Roman" w:hAnsi="Times New Roman" w:cs="Times New Roman"/>
                <w:sz w:val="24"/>
                <w:szCs w:val="24"/>
              </w:rPr>
              <w:t xml:space="preserve">Kaip lygiaverčių aplinkos apsaugos vadybos užtikrinimo priemonių įrodymą, tiekėjas gali pateikti tiekėjo parengtų lygiaverčių taikomų aplinkos apsaugos vadybos priemonių aprašymą, kuris tenkina visus šiuos reikalavimus: </w:t>
            </w:r>
          </w:p>
          <w:p w14:paraId="2327A419" w14:textId="77777777" w:rsidR="00DB7418" w:rsidRPr="0088643E" w:rsidRDefault="00DB7418" w:rsidP="00655C7A">
            <w:pPr>
              <w:jc w:val="both"/>
              <w:rPr>
                <w:rFonts w:ascii="Times New Roman" w:eastAsia="Times New Roman" w:hAnsi="Times New Roman" w:cs="Times New Roman"/>
                <w:sz w:val="24"/>
                <w:szCs w:val="24"/>
              </w:rPr>
            </w:pPr>
            <w:r w:rsidRPr="0088643E">
              <w:rPr>
                <w:rFonts w:ascii="Times New Roman" w:eastAsia="Times New Roman" w:hAnsi="Times New Roman" w:cs="Times New Roman"/>
                <w:sz w:val="24"/>
                <w:szCs w:val="24"/>
              </w:rPr>
              <w:t>1. apibrėžta įmonės ar įstaigos vadovybės patvirtinta aplinkos apsaugos politika ir aplinkos apsaugos reikalavimų atitikimas teikiant paslaugas ir vykdant darbus;</w:t>
            </w:r>
          </w:p>
          <w:p w14:paraId="42CF1D90" w14:textId="77777777" w:rsidR="00DB7418" w:rsidRPr="0088643E" w:rsidRDefault="00DB7418" w:rsidP="00655C7A">
            <w:pPr>
              <w:jc w:val="both"/>
              <w:rPr>
                <w:rFonts w:ascii="Times New Roman" w:eastAsia="Times New Roman" w:hAnsi="Times New Roman" w:cs="Times New Roman"/>
                <w:sz w:val="24"/>
                <w:szCs w:val="24"/>
              </w:rPr>
            </w:pPr>
            <w:r w:rsidRPr="0088643E">
              <w:rPr>
                <w:rFonts w:ascii="Times New Roman" w:eastAsia="Times New Roman" w:hAnsi="Times New Roman" w:cs="Times New Roman"/>
                <w:sz w:val="24"/>
                <w:szCs w:val="24"/>
              </w:rPr>
              <w:t xml:space="preserve">2. nustatyti reikšmingiausi aplinkos apsaugos aspektai, kuriems įtaką daro, gali daryti įmonės ar įstaigos vykdoma veikla, ir šiuos aplinkos apsaugos aspektus reglamentuojantys teisės aktai; </w:t>
            </w:r>
          </w:p>
          <w:p w14:paraId="1EADE5EC" w14:textId="77777777" w:rsidR="00DB7418" w:rsidRPr="0088643E" w:rsidRDefault="00DB7418" w:rsidP="00655C7A">
            <w:pPr>
              <w:jc w:val="both"/>
              <w:rPr>
                <w:rFonts w:ascii="Times New Roman" w:eastAsia="Times New Roman" w:hAnsi="Times New Roman" w:cs="Times New Roman"/>
                <w:sz w:val="24"/>
                <w:szCs w:val="24"/>
              </w:rPr>
            </w:pPr>
            <w:r w:rsidRPr="0088643E">
              <w:rPr>
                <w:rFonts w:ascii="Times New Roman" w:eastAsia="Times New Roman" w:hAnsi="Times New Roman" w:cs="Times New Roman"/>
                <w:sz w:val="24"/>
                <w:szCs w:val="24"/>
              </w:rPr>
              <w:t xml:space="preserve">3. nustatyti aplinkosauginiai tikslai ir uždaviniai bei priemonės šiems tikslams pasiekti; </w:t>
            </w:r>
          </w:p>
          <w:p w14:paraId="105A4297" w14:textId="77777777" w:rsidR="00DB7418" w:rsidRPr="0088643E" w:rsidRDefault="00DB7418" w:rsidP="00655C7A">
            <w:pPr>
              <w:jc w:val="both"/>
              <w:rPr>
                <w:rFonts w:ascii="Times New Roman" w:eastAsia="Times New Roman" w:hAnsi="Times New Roman" w:cs="Times New Roman"/>
                <w:sz w:val="24"/>
                <w:szCs w:val="24"/>
              </w:rPr>
            </w:pPr>
            <w:r w:rsidRPr="0088643E">
              <w:rPr>
                <w:rFonts w:ascii="Times New Roman" w:eastAsia="Times New Roman" w:hAnsi="Times New Roman" w:cs="Times New Roman"/>
                <w:sz w:val="24"/>
                <w:szCs w:val="24"/>
              </w:rPr>
              <w:t xml:space="preserve">4. numatyta aplinkosauginių tikslų įgyvendinimo stebėsena – paskirti atsakingi asmenys, nustatyta jų atsakomybė, pareigos ir priemonių įgyvendinimo terminai; </w:t>
            </w:r>
          </w:p>
          <w:p w14:paraId="71B942A4" w14:textId="77777777" w:rsidR="00DB7418" w:rsidRPr="0088643E" w:rsidRDefault="00DB7418" w:rsidP="00655C7A">
            <w:pPr>
              <w:jc w:val="both"/>
              <w:rPr>
                <w:rFonts w:ascii="Times New Roman" w:eastAsia="Times New Roman" w:hAnsi="Times New Roman" w:cs="Times New Roman"/>
                <w:sz w:val="24"/>
                <w:szCs w:val="24"/>
              </w:rPr>
            </w:pPr>
            <w:r w:rsidRPr="0088643E">
              <w:rPr>
                <w:rFonts w:ascii="Times New Roman" w:eastAsia="Times New Roman" w:hAnsi="Times New Roman" w:cs="Times New Roman"/>
                <w:sz w:val="24"/>
                <w:szCs w:val="24"/>
              </w:rPr>
              <w:t xml:space="preserve">5. parengtas aplinkosauginių ir avarinių situacijų valdymo planas; </w:t>
            </w:r>
          </w:p>
          <w:p w14:paraId="6B3E78B9" w14:textId="77777777" w:rsidR="00DB7418" w:rsidRPr="0088643E" w:rsidRDefault="00DB7418" w:rsidP="00655C7A">
            <w:pPr>
              <w:tabs>
                <w:tab w:val="left" w:pos="426"/>
              </w:tabs>
              <w:jc w:val="both"/>
              <w:textAlignment w:val="baseline"/>
              <w:rPr>
                <w:rFonts w:ascii="Times New Roman" w:eastAsia="Times New Roman" w:hAnsi="Times New Roman" w:cs="Times New Roman"/>
                <w:sz w:val="24"/>
                <w:szCs w:val="24"/>
              </w:rPr>
            </w:pPr>
            <w:r w:rsidRPr="0088643E">
              <w:rPr>
                <w:rFonts w:ascii="Times New Roman" w:eastAsia="Times New Roman" w:hAnsi="Times New Roman" w:cs="Times New Roman"/>
                <w:sz w:val="24"/>
                <w:szCs w:val="24"/>
              </w:rPr>
              <w:t>6. vykdoma aplinkosauginio gerinimo veiklos kontrolė (pvz., parengiamos metinės ataskaitos ir pristatomos įmonės vadovybei).</w:t>
            </w:r>
          </w:p>
        </w:tc>
      </w:tr>
      <w:bookmarkEnd w:id="0"/>
    </w:tbl>
    <w:p w14:paraId="07C9D069" w14:textId="77777777" w:rsidR="00DB7418" w:rsidRDefault="00DB7418" w:rsidP="006A057A">
      <w:pPr>
        <w:shd w:val="clear" w:color="auto" w:fill="FFFFFF"/>
        <w:spacing w:after="0"/>
        <w:jc w:val="both"/>
        <w:rPr>
          <w:rFonts w:ascii="Times New Roman" w:eastAsia="Calibri" w:hAnsi="Times New Roman" w:cs="Times New Roman"/>
          <w:i/>
          <w:iCs/>
          <w:color w:val="0070C0"/>
          <w:kern w:val="0"/>
          <w:lang w:val="lt-LT"/>
          <w14:ligatures w14:val="none"/>
        </w:rPr>
      </w:pPr>
    </w:p>
    <w:p w14:paraId="5B3D6002" w14:textId="77777777" w:rsidR="006A057A" w:rsidRPr="006A057A" w:rsidRDefault="006A057A" w:rsidP="006A057A">
      <w:pPr>
        <w:tabs>
          <w:tab w:val="left" w:pos="284"/>
          <w:tab w:val="left" w:pos="426"/>
        </w:tabs>
        <w:spacing w:after="0"/>
        <w:rPr>
          <w:rFonts w:ascii="Times New Roman" w:eastAsia="Calibri" w:hAnsi="Times New Roman" w:cs="Times New Roman"/>
          <w:color w:val="000000"/>
          <w:kern w:val="0"/>
          <w:sz w:val="16"/>
          <w:szCs w:val="16"/>
          <w:lang w:val="lt-LT"/>
          <w14:ligatures w14:val="none"/>
        </w:rPr>
      </w:pPr>
    </w:p>
    <w:p w14:paraId="5C9905D1"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lang w:val="lt-LT"/>
          <w14:ligatures w14:val="none"/>
        </w:rPr>
      </w:pPr>
      <w:r w:rsidRPr="006A057A">
        <w:rPr>
          <w:rFonts w:ascii="Times New Roman" w:eastAsia="Calibri" w:hAnsi="Times New Roman" w:cs="Times New Roman"/>
          <w:b/>
          <w:bCs/>
          <w:kern w:val="0"/>
          <w:lang w:val="lt-LT"/>
          <w14:ligatures w14:val="none"/>
        </w:rPr>
        <w:t>NACIONALINIO SAUGUMO REIKALAVIMAI</w:t>
      </w:r>
    </w:p>
    <w:p w14:paraId="656FD1B8" w14:textId="77777777" w:rsidR="006A057A" w:rsidRPr="006A057A" w:rsidRDefault="006A057A" w:rsidP="006A057A">
      <w:pPr>
        <w:tabs>
          <w:tab w:val="left" w:pos="284"/>
        </w:tabs>
        <w:spacing w:after="0"/>
        <w:jc w:val="both"/>
        <w:rPr>
          <w:rFonts w:ascii="Times New Roman" w:eastAsia="Calibri" w:hAnsi="Times New Roman" w:cs="Times New Roman"/>
          <w:kern w:val="0"/>
          <w:lang w:val="lt-LT"/>
          <w14:ligatures w14:val="none"/>
        </w:rPr>
      </w:pPr>
      <w:r w:rsidRPr="006A057A">
        <w:rPr>
          <w:rFonts w:ascii="Times New Roman" w:eastAsia="Calibri" w:hAnsi="Times New Roman" w:cs="Arial"/>
          <w:kern w:val="0"/>
          <w:lang w:val="lt-LT"/>
          <w14:ligatures w14:val="none"/>
        </w:rPr>
        <w:t>Nacionalinio saugumo reikalavimai techninėje specifikacijoje netaikomi.</w:t>
      </w:r>
    </w:p>
    <w:p w14:paraId="0DCD7543" w14:textId="77777777" w:rsidR="006A057A" w:rsidRPr="006A057A" w:rsidRDefault="006A057A" w:rsidP="006A057A">
      <w:pPr>
        <w:tabs>
          <w:tab w:val="left" w:pos="284"/>
        </w:tabs>
        <w:spacing w:after="0"/>
        <w:ind w:left="360"/>
        <w:jc w:val="both"/>
        <w:rPr>
          <w:rFonts w:ascii="Times New Roman" w:eastAsia="Calibri" w:hAnsi="Times New Roman" w:cs="Times New Roman"/>
          <w:kern w:val="0"/>
          <w:sz w:val="24"/>
          <w:szCs w:val="24"/>
          <w:lang w:val="lt-LT"/>
          <w14:ligatures w14:val="none"/>
        </w:rPr>
      </w:pPr>
    </w:p>
    <w:p w14:paraId="1E1830A8" w14:textId="77777777" w:rsidR="006A057A" w:rsidRPr="006A057A" w:rsidRDefault="006A057A" w:rsidP="006A057A">
      <w:pPr>
        <w:pBdr>
          <w:top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lastRenderedPageBreak/>
        <w:t>II DALIS. SUTARTINIŲ ĮSIPAREIGOJIMŲ VYKDYMAS</w:t>
      </w:r>
    </w:p>
    <w:p w14:paraId="210F620B"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 xml:space="preserve">PASLAUGŲ TEIKIMO VIETA </w:t>
      </w:r>
    </w:p>
    <w:p w14:paraId="6F7E66A9" w14:textId="1CAEFA91" w:rsidR="007C1FA0" w:rsidRPr="007C1FA0" w:rsidRDefault="007C1FA0" w:rsidP="006A057A">
      <w:pPr>
        <w:tabs>
          <w:tab w:val="left" w:pos="284"/>
        </w:tabs>
        <w:jc w:val="both"/>
        <w:rPr>
          <w:rFonts w:ascii="Times New Roman" w:hAnsi="Times New Roman" w:cs="Times New Roman"/>
          <w:iCs/>
          <w:sz w:val="24"/>
          <w:szCs w:val="24"/>
          <w:lang w:val="lt-LT"/>
        </w:rPr>
      </w:pPr>
      <w:r w:rsidRPr="007C1FA0">
        <w:rPr>
          <w:rFonts w:ascii="Times New Roman" w:hAnsi="Times New Roman" w:cs="Times New Roman"/>
          <w:iCs/>
          <w:sz w:val="24"/>
          <w:szCs w:val="24"/>
          <w:lang w:val="lt-LT"/>
        </w:rPr>
        <w:t xml:space="preserve">Paslaugos turi būti teikiamos Tiekėjo servise, kuris nuo Perkančiosios organizacijos padalinio, </w:t>
      </w:r>
      <w:r w:rsidRPr="009E549C">
        <w:rPr>
          <w:rFonts w:ascii="Times New Roman" w:hAnsi="Times New Roman" w:cs="Times New Roman"/>
          <w:iCs/>
          <w:sz w:val="24"/>
          <w:szCs w:val="24"/>
          <w:lang w:val="lt-LT"/>
        </w:rPr>
        <w:t>esančio Kauno g.142A, Marij</w:t>
      </w:r>
      <w:r w:rsidR="00C5305F" w:rsidRPr="009E549C">
        <w:rPr>
          <w:rFonts w:ascii="Times New Roman" w:hAnsi="Times New Roman" w:cs="Times New Roman"/>
          <w:iCs/>
          <w:sz w:val="24"/>
          <w:szCs w:val="24"/>
          <w:lang w:val="lt-LT"/>
        </w:rPr>
        <w:t>ampolėje</w:t>
      </w:r>
      <w:r w:rsidRPr="009E549C">
        <w:rPr>
          <w:rFonts w:ascii="Times New Roman" w:hAnsi="Times New Roman" w:cs="Times New Roman"/>
          <w:iCs/>
          <w:sz w:val="24"/>
          <w:szCs w:val="24"/>
          <w:lang w:val="lt-LT"/>
        </w:rPr>
        <w:t xml:space="preserve">, turi būti nutolęs ne toliau kaip </w:t>
      </w:r>
      <w:r w:rsidR="00C75AFC" w:rsidRPr="009E549C">
        <w:rPr>
          <w:rFonts w:ascii="Times New Roman" w:hAnsi="Times New Roman" w:cs="Times New Roman"/>
          <w:iCs/>
          <w:sz w:val="24"/>
          <w:szCs w:val="24"/>
          <w:lang w:val="lt-LT"/>
        </w:rPr>
        <w:t>2</w:t>
      </w:r>
      <w:r w:rsidR="007B79A1" w:rsidRPr="009E549C">
        <w:rPr>
          <w:rFonts w:ascii="Times New Roman" w:hAnsi="Times New Roman" w:cs="Times New Roman"/>
          <w:iCs/>
          <w:sz w:val="24"/>
          <w:szCs w:val="24"/>
          <w:lang w:val="lt-LT"/>
        </w:rPr>
        <w:t>0</w:t>
      </w:r>
      <w:r w:rsidRPr="009E549C">
        <w:rPr>
          <w:rFonts w:ascii="Times New Roman" w:hAnsi="Times New Roman" w:cs="Times New Roman"/>
          <w:iCs/>
          <w:sz w:val="24"/>
          <w:szCs w:val="24"/>
          <w:lang w:val="lt-LT"/>
        </w:rPr>
        <w:t xml:space="preserve"> (</w:t>
      </w:r>
      <w:r w:rsidR="007B79A1" w:rsidRPr="009E549C">
        <w:rPr>
          <w:rFonts w:ascii="Times New Roman" w:hAnsi="Times New Roman" w:cs="Times New Roman"/>
          <w:iCs/>
          <w:sz w:val="24"/>
          <w:szCs w:val="24"/>
          <w:lang w:val="lt-LT"/>
        </w:rPr>
        <w:t>dvidešimt</w:t>
      </w:r>
      <w:r w:rsidRPr="009E549C">
        <w:rPr>
          <w:rFonts w:ascii="Times New Roman" w:hAnsi="Times New Roman" w:cs="Times New Roman"/>
          <w:iCs/>
          <w:sz w:val="24"/>
          <w:szCs w:val="24"/>
          <w:lang w:val="lt-LT"/>
        </w:rPr>
        <w:t>) km atstumu</w:t>
      </w:r>
      <w:r w:rsidRPr="007C1FA0">
        <w:rPr>
          <w:rFonts w:ascii="Times New Roman" w:hAnsi="Times New Roman" w:cs="Times New Roman"/>
          <w:iCs/>
          <w:sz w:val="24"/>
          <w:szCs w:val="24"/>
          <w:lang w:val="lt-LT"/>
        </w:rPr>
        <w:t xml:space="preserve"> (atstumas turi būti nustatomas naudojantis Google </w:t>
      </w:r>
      <w:proofErr w:type="spellStart"/>
      <w:r w:rsidRPr="007C1FA0">
        <w:rPr>
          <w:rFonts w:ascii="Times New Roman" w:hAnsi="Times New Roman" w:cs="Times New Roman"/>
          <w:iCs/>
          <w:sz w:val="24"/>
          <w:szCs w:val="24"/>
          <w:lang w:val="lt-LT"/>
        </w:rPr>
        <w:t>maps</w:t>
      </w:r>
      <w:proofErr w:type="spellEnd"/>
      <w:r w:rsidRPr="007C1FA0">
        <w:rPr>
          <w:rFonts w:ascii="Times New Roman" w:hAnsi="Times New Roman" w:cs="Times New Roman"/>
          <w:iCs/>
          <w:sz w:val="24"/>
          <w:szCs w:val="24"/>
          <w:lang w:val="lt-LT"/>
        </w:rPr>
        <w:t xml:space="preserve"> maršruto apskaičiavimo įrankiu, įvedant paslaugų teikimo vietos ir Perkančiosios organizacijos </w:t>
      </w:r>
      <w:r w:rsidR="00BB7F3D">
        <w:rPr>
          <w:rFonts w:ascii="Times New Roman" w:hAnsi="Times New Roman" w:cs="Times New Roman"/>
          <w:iCs/>
          <w:sz w:val="24"/>
          <w:szCs w:val="24"/>
          <w:lang w:val="lt-LT"/>
        </w:rPr>
        <w:t>padalinio</w:t>
      </w:r>
      <w:r>
        <w:rPr>
          <w:rStyle w:val="FootnoteReference"/>
          <w:rFonts w:ascii="Times New Roman" w:hAnsi="Times New Roman" w:cs="Times New Roman"/>
          <w:sz w:val="24"/>
          <w:szCs w:val="24"/>
        </w:rPr>
        <w:footnoteReference w:id="1"/>
      </w:r>
      <w:r w:rsidRPr="007C1FA0">
        <w:rPr>
          <w:rFonts w:ascii="Times New Roman" w:hAnsi="Times New Roman" w:cs="Times New Roman"/>
          <w:iCs/>
          <w:sz w:val="24"/>
          <w:szCs w:val="24"/>
          <w:lang w:val="lt-LT"/>
        </w:rPr>
        <w:t>adresą, vertinant trumpiausią siūlomą maršrutą automobilių keliais. Maršrute neturi būti jokių apribojimų (įskaitant ir mokamus kelius), trukdančių Perkančiosios organizacijos padalinio, transporto priemonėms (krovininiams automobiliams) pasiekti paslaugų teikimo vietą).</w:t>
      </w:r>
    </w:p>
    <w:p w14:paraId="45F4F54C"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PASLAUGŲ TEIKIMO TERMINAI IR TVARKA</w:t>
      </w:r>
    </w:p>
    <w:p w14:paraId="14111C84" w14:textId="77777777" w:rsidR="003D489E" w:rsidRPr="009E549C" w:rsidRDefault="006A057A" w:rsidP="00DC2C4D">
      <w:pPr>
        <w:pStyle w:val="ListParagraph"/>
        <w:numPr>
          <w:ilvl w:val="1"/>
          <w:numId w:val="15"/>
        </w:numPr>
        <w:tabs>
          <w:tab w:val="left" w:pos="284"/>
          <w:tab w:val="left" w:pos="426"/>
        </w:tabs>
        <w:spacing w:after="0"/>
        <w:jc w:val="both"/>
        <w:rPr>
          <w:rFonts w:ascii="Times New Roman" w:eastAsia="Times New Roman" w:hAnsi="Times New Roman" w:cs="Times New Roman"/>
          <w:kern w:val="0"/>
          <w:sz w:val="24"/>
          <w:szCs w:val="24"/>
          <w:lang w:val="lt-LT"/>
          <w14:ligatures w14:val="none"/>
        </w:rPr>
      </w:pPr>
      <w:r w:rsidRPr="00B966DC">
        <w:rPr>
          <w:rFonts w:ascii="Times New Roman" w:eastAsia="Times New Roman" w:hAnsi="Times New Roman" w:cs="Times New Roman"/>
          <w:kern w:val="0"/>
          <w:sz w:val="24"/>
          <w:szCs w:val="24"/>
          <w:lang w:val="lt-LT"/>
          <w14:ligatures w14:val="none"/>
        </w:rPr>
        <w:t xml:space="preserve">Tiekėjas </w:t>
      </w:r>
      <w:r w:rsidR="00B604D7" w:rsidRPr="00B604D7">
        <w:rPr>
          <w:rFonts w:ascii="Times New Roman" w:hAnsi="Times New Roman" w:cs="Times New Roman"/>
          <w:sz w:val="24"/>
          <w:szCs w:val="24"/>
          <w:lang w:val="lt-LT"/>
        </w:rPr>
        <w:t>privalo priimti Perkančiosios organizacijos transporto priemones techniniam aptarnavimui ir/arba remontui</w:t>
      </w:r>
      <w:r w:rsidRPr="00B966DC">
        <w:rPr>
          <w:rFonts w:ascii="Times New Roman" w:eastAsia="Times New Roman" w:hAnsi="Times New Roman" w:cs="Times New Roman"/>
          <w:kern w:val="0"/>
          <w:sz w:val="24"/>
          <w:szCs w:val="24"/>
          <w:lang w:val="lt-LT"/>
          <w14:ligatures w14:val="none"/>
        </w:rPr>
        <w:t xml:space="preserve"> ne vėliau kaip </w:t>
      </w:r>
      <w:r w:rsidR="00434695">
        <w:rPr>
          <w:rFonts w:ascii="Times New Roman" w:eastAsia="Times New Roman" w:hAnsi="Times New Roman" w:cs="Times New Roman"/>
          <w:kern w:val="0"/>
          <w:sz w:val="24"/>
          <w:szCs w:val="24"/>
          <w:lang w:val="lt-LT"/>
          <w14:ligatures w14:val="none"/>
        </w:rPr>
        <w:t xml:space="preserve">kitą </w:t>
      </w:r>
      <w:r w:rsidR="003B43ED" w:rsidRPr="00434695">
        <w:rPr>
          <w:rFonts w:ascii="Times New Roman" w:eastAsia="Times New Roman" w:hAnsi="Times New Roman" w:cs="Times New Roman"/>
          <w:kern w:val="0"/>
          <w:sz w:val="24"/>
          <w:szCs w:val="24"/>
          <w:lang w:val="lt-LT"/>
          <w14:ligatures w14:val="none"/>
        </w:rPr>
        <w:t>darbo</w:t>
      </w:r>
      <w:r w:rsidRPr="00434695">
        <w:rPr>
          <w:rFonts w:ascii="Times New Roman" w:eastAsia="Times New Roman" w:hAnsi="Times New Roman" w:cs="Times New Roman"/>
          <w:color w:val="2E74B5"/>
          <w:kern w:val="0"/>
          <w:sz w:val="24"/>
          <w:szCs w:val="24"/>
          <w:lang w:val="lt-LT"/>
          <w14:ligatures w14:val="none"/>
        </w:rPr>
        <w:t xml:space="preserve"> </w:t>
      </w:r>
      <w:r w:rsidRPr="00434695">
        <w:rPr>
          <w:rFonts w:ascii="Times New Roman" w:eastAsia="Times New Roman" w:hAnsi="Times New Roman" w:cs="Times New Roman"/>
          <w:kern w:val="0"/>
          <w:sz w:val="24"/>
          <w:szCs w:val="24"/>
          <w:lang w:val="lt-LT"/>
          <w14:ligatures w14:val="none"/>
        </w:rPr>
        <w:t xml:space="preserve"> dien</w:t>
      </w:r>
      <w:r w:rsidR="003B43ED" w:rsidRPr="00434695">
        <w:rPr>
          <w:rFonts w:ascii="Times New Roman" w:eastAsia="Times New Roman" w:hAnsi="Times New Roman" w:cs="Times New Roman"/>
          <w:kern w:val="0"/>
          <w:sz w:val="24"/>
          <w:szCs w:val="24"/>
          <w:lang w:val="lt-LT"/>
          <w14:ligatures w14:val="none"/>
        </w:rPr>
        <w:t>ą</w:t>
      </w:r>
      <w:r w:rsidR="003B43ED" w:rsidRPr="00434695">
        <w:rPr>
          <w:rFonts w:ascii="Times New Roman" w:eastAsia="Times New Roman" w:hAnsi="Times New Roman" w:cs="Times New Roman"/>
          <w:color w:val="0070C0"/>
          <w:kern w:val="0"/>
          <w:sz w:val="24"/>
          <w:szCs w:val="24"/>
          <w:lang w:val="lt-LT"/>
          <w14:ligatures w14:val="none"/>
        </w:rPr>
        <w:t xml:space="preserve"> </w:t>
      </w:r>
      <w:r w:rsidRPr="00434695">
        <w:rPr>
          <w:rFonts w:ascii="Times New Roman" w:eastAsia="Times New Roman" w:hAnsi="Times New Roman" w:cs="Times New Roman"/>
          <w:kern w:val="0"/>
          <w:sz w:val="24"/>
          <w:szCs w:val="24"/>
          <w:lang w:val="lt-LT"/>
          <w14:ligatures w14:val="none"/>
        </w:rPr>
        <w:t xml:space="preserve">nuo Perkančiosios </w:t>
      </w:r>
      <w:r w:rsidR="002A6282" w:rsidRPr="009E549C">
        <w:rPr>
          <w:rFonts w:ascii="Times New Roman" w:eastAsia="Times New Roman" w:hAnsi="Times New Roman" w:cs="Times New Roman"/>
          <w:kern w:val="0"/>
          <w:sz w:val="24"/>
          <w:szCs w:val="24"/>
          <w:lang w:val="lt-LT"/>
          <w14:ligatures w14:val="none"/>
        </w:rPr>
        <w:t>o</w:t>
      </w:r>
      <w:r w:rsidRPr="009E549C">
        <w:rPr>
          <w:rFonts w:ascii="Times New Roman" w:eastAsia="Times New Roman" w:hAnsi="Times New Roman" w:cs="Times New Roman"/>
          <w:kern w:val="0"/>
          <w:sz w:val="24"/>
          <w:szCs w:val="24"/>
          <w:lang w:val="lt-LT"/>
          <w14:ligatures w14:val="none"/>
        </w:rPr>
        <w:t xml:space="preserve">rganizacijos raštiško užsakymo pateikimo Tiekėjui dienos.  </w:t>
      </w:r>
    </w:p>
    <w:p w14:paraId="7ACCBE02" w14:textId="77777777" w:rsidR="003D489E" w:rsidRPr="009E549C" w:rsidRDefault="00C95AEE" w:rsidP="003D489E">
      <w:pPr>
        <w:pStyle w:val="ListParagraph"/>
        <w:numPr>
          <w:ilvl w:val="1"/>
          <w:numId w:val="15"/>
        </w:numPr>
        <w:tabs>
          <w:tab w:val="left" w:pos="284"/>
          <w:tab w:val="left" w:pos="426"/>
        </w:tabs>
        <w:spacing w:after="0" w:line="240" w:lineRule="auto"/>
        <w:jc w:val="both"/>
        <w:rPr>
          <w:rFonts w:ascii="Times New Roman" w:hAnsi="Times New Roman" w:cs="Times New Roman"/>
          <w:sz w:val="24"/>
          <w:szCs w:val="24"/>
          <w:lang w:val="lt-LT"/>
        </w:rPr>
      </w:pPr>
      <w:r w:rsidRPr="009E549C">
        <w:rPr>
          <w:rFonts w:ascii="Times New Roman" w:hAnsi="Times New Roman" w:cs="Times New Roman"/>
          <w:sz w:val="24"/>
          <w:szCs w:val="24"/>
          <w:lang w:val="lt-LT"/>
        </w:rPr>
        <w:t>Tiekėjas privalo turėti galimybę per 3 (tris) valandas nuo Perkančiosios organizacijos kreipimosi suteikti techninę pagalbą kelyje transporto priemonei Marijampolės miesto teritorijoje.</w:t>
      </w:r>
    </w:p>
    <w:p w14:paraId="10741029" w14:textId="77777777" w:rsidR="003D489E" w:rsidRPr="009E549C" w:rsidRDefault="003D489E" w:rsidP="00B966DC">
      <w:pPr>
        <w:pStyle w:val="ListParagraph"/>
        <w:numPr>
          <w:ilvl w:val="1"/>
          <w:numId w:val="15"/>
        </w:numPr>
        <w:tabs>
          <w:tab w:val="left" w:pos="284"/>
          <w:tab w:val="left" w:pos="426"/>
        </w:tabs>
        <w:spacing w:after="0" w:line="240" w:lineRule="auto"/>
        <w:jc w:val="both"/>
        <w:rPr>
          <w:rFonts w:ascii="Times New Roman" w:eastAsia="Times New Roman" w:hAnsi="Times New Roman" w:cs="Times New Roman"/>
          <w:kern w:val="0"/>
          <w:sz w:val="24"/>
          <w:szCs w:val="24"/>
          <w:lang w:val="lt-LT"/>
          <w14:ligatures w14:val="none"/>
        </w:rPr>
      </w:pPr>
      <w:r w:rsidRPr="009E549C">
        <w:rPr>
          <w:rFonts w:ascii="Times New Roman" w:hAnsi="Times New Roman" w:cs="Times New Roman"/>
          <w:sz w:val="24"/>
          <w:szCs w:val="24"/>
          <w:lang w:val="lt-LT"/>
        </w:rPr>
        <w:t>Techninio aptarnavimo ir/ar remonto paslaugos turi būti suteiktos per įmanomai trumpiausią laikotarpį, bet ne ilgiau kaip per 10 (dešimt) kalendorinių dienų nuo transporto priemonės pristatymo Tiekėjui dienos.</w:t>
      </w:r>
    </w:p>
    <w:p w14:paraId="58DF3D14" w14:textId="0D5BA921" w:rsidR="006A057A" w:rsidRPr="003D489E" w:rsidRDefault="006A057A" w:rsidP="00B966DC">
      <w:pPr>
        <w:pStyle w:val="ListParagraph"/>
        <w:numPr>
          <w:ilvl w:val="1"/>
          <w:numId w:val="15"/>
        </w:numPr>
        <w:tabs>
          <w:tab w:val="left" w:pos="284"/>
          <w:tab w:val="left" w:pos="426"/>
        </w:tabs>
        <w:spacing w:after="0" w:line="240" w:lineRule="auto"/>
        <w:jc w:val="both"/>
        <w:rPr>
          <w:rFonts w:ascii="Times New Roman" w:eastAsia="Times New Roman" w:hAnsi="Times New Roman" w:cs="Times New Roman"/>
          <w:kern w:val="0"/>
          <w:sz w:val="24"/>
          <w:szCs w:val="24"/>
          <w:lang w:val="lt-LT"/>
          <w14:ligatures w14:val="none"/>
        </w:rPr>
      </w:pPr>
      <w:r w:rsidRPr="003D489E">
        <w:rPr>
          <w:rFonts w:ascii="Times New Roman" w:eastAsia="Calibri" w:hAnsi="Times New Roman" w:cs="Times New Roman"/>
          <w:kern w:val="0"/>
          <w:sz w:val="24"/>
          <w:szCs w:val="24"/>
          <w:lang w:val="lt-LT"/>
          <w14:ligatures w14:val="none"/>
        </w:rPr>
        <w:t>Užsakymai teikiami šalims priimtinu būdu (el. paštu, elektroninėje užsakymų sistemoje ar pan.).</w:t>
      </w:r>
    </w:p>
    <w:p w14:paraId="073702DC" w14:textId="77777777" w:rsidR="006A057A" w:rsidRPr="006A057A" w:rsidRDefault="006A057A" w:rsidP="006A057A">
      <w:pPr>
        <w:tabs>
          <w:tab w:val="left" w:pos="447"/>
        </w:tabs>
        <w:contextualSpacing/>
        <w:jc w:val="both"/>
        <w:rPr>
          <w:rFonts w:ascii="Times New Roman" w:eastAsia="Calibri" w:hAnsi="Times New Roman" w:cs="Times New Roman"/>
          <w:kern w:val="0"/>
          <w:sz w:val="16"/>
          <w:szCs w:val="16"/>
          <w:lang w:val="lt-LT"/>
          <w14:ligatures w14:val="none"/>
        </w:rPr>
      </w:pPr>
    </w:p>
    <w:p w14:paraId="7AC916C0" w14:textId="77777777" w:rsidR="006A057A" w:rsidRPr="006A057A" w:rsidRDefault="006A057A" w:rsidP="006A057A">
      <w:pPr>
        <w:numPr>
          <w:ilvl w:val="0"/>
          <w:numId w:val="10"/>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TRŪKUMŲ ŠALINIMO TVARKA</w:t>
      </w:r>
    </w:p>
    <w:p w14:paraId="4B090603" w14:textId="77777777" w:rsidR="00986C5E" w:rsidRPr="00986C5E" w:rsidRDefault="00986C5E" w:rsidP="00986C5E">
      <w:pPr>
        <w:tabs>
          <w:tab w:val="left" w:pos="284"/>
          <w:tab w:val="left" w:pos="567"/>
        </w:tabs>
        <w:contextualSpacing/>
        <w:jc w:val="both"/>
        <w:rPr>
          <w:rFonts w:ascii="Times New Roman" w:hAnsi="Times New Roman"/>
          <w:b/>
          <w:bCs/>
          <w:lang w:val="lt-LT"/>
        </w:rPr>
      </w:pPr>
      <w:r w:rsidRPr="00986C5E">
        <w:rPr>
          <w:rFonts w:ascii="Times New Roman" w:eastAsia="Times New Roman" w:hAnsi="Times New Roman" w:cs="Times New Roman"/>
          <w:bCs/>
          <w:sz w:val="24"/>
          <w:szCs w:val="24"/>
          <w:lang w:val="lt-LT"/>
        </w:rPr>
        <w:t xml:space="preserve">Jeigu pakeista detalė sugenda (nusidėvi) per garantinį laikotarpį arba paaiškėja, kad ji neatitinka transporto priemonės gamintojo detalėms nustatytų reikalavimų, Tiekėjas per Perkančiosios organizacijos nurodytą protingą terminą savo sąskaita pakeičia detalę nauja arba pašalina jos defektą (suremontuoja), nebent Tiekėjas įrodo, kad gedimai atsirado dėl Perkančiosios organizacijos kaltės. </w:t>
      </w:r>
    </w:p>
    <w:p w14:paraId="4D0B0554" w14:textId="77777777" w:rsidR="006A057A" w:rsidRPr="006A057A" w:rsidRDefault="006A057A" w:rsidP="006A057A">
      <w:pPr>
        <w:spacing w:after="0"/>
        <w:rPr>
          <w:rFonts w:ascii="Times New Roman" w:eastAsia="Calibri" w:hAnsi="Times New Roman" w:cs="Times New Roman"/>
          <w:i/>
          <w:iCs/>
          <w:color w:val="0070C0"/>
          <w:kern w:val="0"/>
          <w:sz w:val="16"/>
          <w:szCs w:val="16"/>
          <w:lang w:val="lt-LT"/>
          <w14:ligatures w14:val="none"/>
        </w:rPr>
      </w:pPr>
    </w:p>
    <w:p w14:paraId="4DD5EDAF" w14:textId="77777777" w:rsidR="00055FF4" w:rsidRPr="00B848A7" w:rsidRDefault="00055FF4">
      <w:pPr>
        <w:rPr>
          <w:lang w:val="lt-LT"/>
        </w:rPr>
      </w:pPr>
    </w:p>
    <w:sectPr w:rsidR="00055FF4" w:rsidRPr="00B848A7" w:rsidSect="00BE66A0">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02475" w14:textId="77777777" w:rsidR="00AE4E2A" w:rsidRDefault="00AE4E2A" w:rsidP="006A057A">
      <w:pPr>
        <w:spacing w:after="0" w:line="240" w:lineRule="auto"/>
      </w:pPr>
      <w:r>
        <w:separator/>
      </w:r>
    </w:p>
  </w:endnote>
  <w:endnote w:type="continuationSeparator" w:id="0">
    <w:p w14:paraId="519CD002" w14:textId="77777777" w:rsidR="00AE4E2A" w:rsidRDefault="00AE4E2A" w:rsidP="006A0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82F22" w14:textId="77777777" w:rsidR="00AE4E2A" w:rsidRDefault="00AE4E2A" w:rsidP="006A057A">
      <w:pPr>
        <w:spacing w:after="0" w:line="240" w:lineRule="auto"/>
      </w:pPr>
      <w:r>
        <w:separator/>
      </w:r>
    </w:p>
  </w:footnote>
  <w:footnote w:type="continuationSeparator" w:id="0">
    <w:p w14:paraId="1D5C6FD1" w14:textId="77777777" w:rsidR="00AE4E2A" w:rsidRDefault="00AE4E2A" w:rsidP="006A057A">
      <w:pPr>
        <w:spacing w:after="0" w:line="240" w:lineRule="auto"/>
      </w:pPr>
      <w:r>
        <w:continuationSeparator/>
      </w:r>
    </w:p>
  </w:footnote>
  <w:footnote w:id="1">
    <w:p w14:paraId="4DA05917" w14:textId="77777777" w:rsidR="007C1FA0" w:rsidRPr="00A2675B" w:rsidRDefault="007C1FA0" w:rsidP="007C1FA0">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98153A0"/>
    <w:multiLevelType w:val="multilevel"/>
    <w:tmpl w:val="B4A23B7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4"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72488499">
    <w:abstractNumId w:val="8"/>
  </w:num>
  <w:num w:numId="2" w16cid:durableId="1005982610">
    <w:abstractNumId w:val="4"/>
  </w:num>
  <w:num w:numId="3" w16cid:durableId="1304235237">
    <w:abstractNumId w:val="0"/>
  </w:num>
  <w:num w:numId="4" w16cid:durableId="1137258265">
    <w:abstractNumId w:val="1"/>
  </w:num>
  <w:num w:numId="5" w16cid:durableId="2016346196">
    <w:abstractNumId w:val="5"/>
  </w:num>
  <w:num w:numId="6" w16cid:durableId="930352580">
    <w:abstractNumId w:val="7"/>
  </w:num>
  <w:num w:numId="7" w16cid:durableId="603994821">
    <w:abstractNumId w:val="10"/>
  </w:num>
  <w:num w:numId="8" w16cid:durableId="1640918086">
    <w:abstractNumId w:val="12"/>
  </w:num>
  <w:num w:numId="9" w16cid:durableId="102768553">
    <w:abstractNumId w:val="9"/>
  </w:num>
  <w:num w:numId="10" w16cid:durableId="1894924903">
    <w:abstractNumId w:val="14"/>
  </w:num>
  <w:num w:numId="11" w16cid:durableId="1204831015">
    <w:abstractNumId w:val="3"/>
  </w:num>
  <w:num w:numId="12" w16cid:durableId="1900625399">
    <w:abstractNumId w:val="13"/>
  </w:num>
  <w:num w:numId="13" w16cid:durableId="1030648652">
    <w:abstractNumId w:val="11"/>
  </w:num>
  <w:num w:numId="14" w16cid:durableId="1366518635">
    <w:abstractNumId w:val="2"/>
  </w:num>
  <w:num w:numId="15" w16cid:durableId="8955056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1679"/>
    <w:rsid w:val="00047D46"/>
    <w:rsid w:val="00055FF4"/>
    <w:rsid w:val="000C1FEA"/>
    <w:rsid w:val="000C74B5"/>
    <w:rsid w:val="000F2C3A"/>
    <w:rsid w:val="00162815"/>
    <w:rsid w:val="001D4FB6"/>
    <w:rsid w:val="001F5B8C"/>
    <w:rsid w:val="002467FA"/>
    <w:rsid w:val="00270761"/>
    <w:rsid w:val="002A6282"/>
    <w:rsid w:val="002E7AE9"/>
    <w:rsid w:val="002F3D5F"/>
    <w:rsid w:val="003077E9"/>
    <w:rsid w:val="00361CEB"/>
    <w:rsid w:val="003B43ED"/>
    <w:rsid w:val="003D489E"/>
    <w:rsid w:val="003D5DD7"/>
    <w:rsid w:val="003E2F60"/>
    <w:rsid w:val="0040057F"/>
    <w:rsid w:val="00405E6C"/>
    <w:rsid w:val="00434695"/>
    <w:rsid w:val="004D0978"/>
    <w:rsid w:val="004D129F"/>
    <w:rsid w:val="005242A2"/>
    <w:rsid w:val="00533E03"/>
    <w:rsid w:val="005F461D"/>
    <w:rsid w:val="00682DA8"/>
    <w:rsid w:val="006A057A"/>
    <w:rsid w:val="0071631F"/>
    <w:rsid w:val="00754E21"/>
    <w:rsid w:val="007775FA"/>
    <w:rsid w:val="00787EAB"/>
    <w:rsid w:val="007A13F0"/>
    <w:rsid w:val="007B79A1"/>
    <w:rsid w:val="007C1FA0"/>
    <w:rsid w:val="007E53F0"/>
    <w:rsid w:val="007F6741"/>
    <w:rsid w:val="008A21EC"/>
    <w:rsid w:val="008A36DE"/>
    <w:rsid w:val="009705A4"/>
    <w:rsid w:val="00986C5E"/>
    <w:rsid w:val="009A79BE"/>
    <w:rsid w:val="009C13F0"/>
    <w:rsid w:val="009C5E0B"/>
    <w:rsid w:val="009E549C"/>
    <w:rsid w:val="00A43E5E"/>
    <w:rsid w:val="00AA08C8"/>
    <w:rsid w:val="00AE4E2A"/>
    <w:rsid w:val="00AF11CD"/>
    <w:rsid w:val="00B343E9"/>
    <w:rsid w:val="00B363B7"/>
    <w:rsid w:val="00B604D7"/>
    <w:rsid w:val="00B70E58"/>
    <w:rsid w:val="00B848A7"/>
    <w:rsid w:val="00B966DC"/>
    <w:rsid w:val="00BB7F3D"/>
    <w:rsid w:val="00BE66A0"/>
    <w:rsid w:val="00C45096"/>
    <w:rsid w:val="00C5305F"/>
    <w:rsid w:val="00C75AFC"/>
    <w:rsid w:val="00C95AEE"/>
    <w:rsid w:val="00CD6638"/>
    <w:rsid w:val="00CE1400"/>
    <w:rsid w:val="00D53C2C"/>
    <w:rsid w:val="00D601AF"/>
    <w:rsid w:val="00DB0140"/>
    <w:rsid w:val="00DB7418"/>
    <w:rsid w:val="00DC2C4D"/>
    <w:rsid w:val="00E737EA"/>
    <w:rsid w:val="00E8349C"/>
    <w:rsid w:val="00ED69F7"/>
    <w:rsid w:val="00F335E6"/>
    <w:rsid w:val="00F461D3"/>
    <w:rsid w:val="00F6068D"/>
    <w:rsid w:val="00F91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D1E9368E-41B7-469A-9729-5A7C84217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basedOn w:val="Normal"/>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5096"/>
    <w:rPr>
      <w:sz w:val="16"/>
      <w:szCs w:val="16"/>
    </w:rPr>
  </w:style>
  <w:style w:type="paragraph" w:styleId="CommentText">
    <w:name w:val="annotation text"/>
    <w:basedOn w:val="Normal"/>
    <w:link w:val="CommentTextChar"/>
    <w:uiPriority w:val="99"/>
    <w:unhideWhenUsed/>
    <w:rsid w:val="00C45096"/>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uiPriority w:val="99"/>
    <w:rsid w:val="00C45096"/>
    <w:rPr>
      <w:kern w:val="0"/>
      <w:sz w:val="20"/>
      <w:szCs w:val="20"/>
      <w:lang w:val="lt-LT"/>
      <w14:ligatures w14:val="none"/>
    </w:rPr>
  </w:style>
  <w:style w:type="table" w:customStyle="1" w:styleId="Lentelstinklelis7">
    <w:name w:val="Lentelės tinklelis7"/>
    <w:basedOn w:val="TableNormal"/>
    <w:next w:val="TableGrid"/>
    <w:uiPriority w:val="39"/>
    <w:rsid w:val="00986C5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D4FB6"/>
    <w:pPr>
      <w:spacing w:after="0" w:line="240" w:lineRule="auto"/>
    </w:pPr>
  </w:style>
  <w:style w:type="paragraph" w:styleId="CommentSubject">
    <w:name w:val="annotation subject"/>
    <w:basedOn w:val="CommentText"/>
    <w:next w:val="CommentText"/>
    <w:link w:val="CommentSubjectChar"/>
    <w:uiPriority w:val="99"/>
    <w:semiHidden/>
    <w:unhideWhenUsed/>
    <w:rsid w:val="001D4FB6"/>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1D4FB6"/>
    <w:rPr>
      <w:b/>
      <w:bCs/>
      <w:kern w:val="0"/>
      <w:sz w:val="20"/>
      <w:szCs w:val="20"/>
      <w:lang w:val="lt-LT"/>
      <w14:ligatures w14:val="none"/>
    </w:rPr>
  </w:style>
  <w:style w:type="character" w:styleId="UnresolvedMention">
    <w:name w:val="Unresolved Mention"/>
    <w:basedOn w:val="DefaultParagraphFont"/>
    <w:uiPriority w:val="99"/>
    <w:semiHidden/>
    <w:unhideWhenUsed/>
    <w:rsid w:val="001D4F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4781F3F7A9FD641BA108D2BFC7649AA" ma:contentTypeVersion="3" ma:contentTypeDescription="Kurkite naują dokumentą." ma:contentTypeScope="" ma:versionID="e06ff22bd23a08d2fe05408ab171a61c">
  <xsd:schema xmlns:xsd="http://www.w3.org/2001/XMLSchema" xmlns:xs="http://www.w3.org/2001/XMLSchema" xmlns:p="http://schemas.microsoft.com/office/2006/metadata/properties" xmlns:ns2="b2535a6b-3add-419b-bd1a-b81a18e5bd5e" targetNamespace="http://schemas.microsoft.com/office/2006/metadata/properties" ma:root="true" ma:fieldsID="adafb4fa3a457d86f776026573f859dd" ns2:_="">
    <xsd:import namespace="b2535a6b-3add-419b-bd1a-b81a18e5bd5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535a6b-3add-419b-bd1a-b81a18e5bd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46CD87-24B8-4402-A095-FA9A28A20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535a6b-3add-419b-bd1a-b81a18e5bd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F933F7-00C7-430E-B924-4D3E3F627F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2058</Words>
  <Characters>11733</Characters>
  <Application>Microsoft Office Word</Application>
  <DocSecurity>0</DocSecurity>
  <Lines>97</Lines>
  <Paragraphs>27</Paragraphs>
  <ScaleCrop>false</ScaleCrop>
  <Company/>
  <LinksUpToDate>false</LinksUpToDate>
  <CharactersWithSpaces>13764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Eivilė Darbutaitė</cp:lastModifiedBy>
  <cp:revision>53</cp:revision>
  <dcterms:created xsi:type="dcterms:W3CDTF">2025-03-31T08:11:00Z</dcterms:created>
  <dcterms:modified xsi:type="dcterms:W3CDTF">2025-04-08T07:55:00Z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0x01010024781F3F7A9FD641BA108D2BFC7649AA</vt:lpwstr>
  </property>
</Properties>
</file>